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2CF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20358FCC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16DC851" wp14:editId="7BAABCB7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41DA4D3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ED0209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417F789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241AE4A" w14:textId="4CAF8BB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 xml:space="preserve">. 2023 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od 1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3CC835A2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67BE5F24" w14:textId="0FAAAD9B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37F3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0D54D960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B23DD91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9F7C529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3153ACA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2137F1F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100BD26" w14:textId="0C6B3788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C537F3">
        <w:rPr>
          <w:rFonts w:ascii="Times New Roman" w:hAnsi="Times New Roman"/>
          <w:iCs/>
          <w:sz w:val="24"/>
          <w:szCs w:val="24"/>
        </w:rPr>
        <w:t>Vladimír Čapek</w:t>
      </w:r>
    </w:p>
    <w:p w14:paraId="4F73D4BA" w14:textId="3229EB20" w:rsidR="00C537F3" w:rsidRDefault="00C537F3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Jakub Klečka</w:t>
      </w:r>
    </w:p>
    <w:p w14:paraId="3A768F01" w14:textId="77777777" w:rsidR="00C537F3" w:rsidRDefault="00C537F3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4465426E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03E2AF2E" w14:textId="11871DD4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2A673A2D" w14:textId="77777777" w:rsidR="009A665D" w:rsidRPr="009A665D" w:rsidRDefault="009A665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552F883E" w14:textId="77777777" w:rsidR="009A665D" w:rsidRPr="009A665D" w:rsidRDefault="009A665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1B8A9FB2" w14:textId="77777777" w:rsidR="009A665D" w:rsidRDefault="009A665D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7A7D0AD5" w14:textId="447DD7C5" w:rsidR="00DF6209" w:rsidRDefault="00DF6209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Kompakt a Charita Strakonice – Žádost o příspěvek na sociální vůz pro pečovatelskou službu</w:t>
      </w:r>
    </w:p>
    <w:p w14:paraId="5AC7BD97" w14:textId="1FD1D98E" w:rsidR="00DF6209" w:rsidRDefault="00DF6209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akce – skupina Parkán – obec jako pořadatel</w:t>
      </w:r>
    </w:p>
    <w:p w14:paraId="558CFA59" w14:textId="74FD3789" w:rsidR="00DF6209" w:rsidRDefault="00DF6209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</w:t>
      </w:r>
    </w:p>
    <w:p w14:paraId="46E94FCA" w14:textId="78D4DA00" w:rsidR="00DF6209" w:rsidRDefault="00DF6209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a MŠ Záboří – souhlas zřizovatele s přijetím neinvestiční účelové dotace MŠMT</w:t>
      </w:r>
    </w:p>
    <w:p w14:paraId="036F2E37" w14:textId="3C7AF42A" w:rsidR="00DF6209" w:rsidRDefault="00DF6209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žádosti o dotaci na projekt instalace solárních panelů a bateriového úložiště v budově MŠ Záboří</w:t>
      </w:r>
    </w:p>
    <w:p w14:paraId="13FD5A9D" w14:textId="010EFD4D" w:rsidR="00DF6209" w:rsidRDefault="00DF6209" w:rsidP="00D306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3528D436" w14:textId="77777777" w:rsidR="00DF6209" w:rsidRDefault="00DF6209" w:rsidP="00DF6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E22B6B" w14:textId="77777777" w:rsidR="00DF6209" w:rsidRDefault="00DF6209" w:rsidP="00DF6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1B7320" w14:textId="77777777" w:rsidR="00DF6209" w:rsidRPr="009A665D" w:rsidRDefault="00DF6209" w:rsidP="00DF6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FF60C8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648395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2518D621" w14:textId="40E4E510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DF6209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 xml:space="preserve">sce OÚ Záboří. Dále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C537F3">
        <w:rPr>
          <w:rFonts w:ascii="Times New Roman" w:hAnsi="Times New Roman"/>
          <w:bCs/>
          <w:iCs/>
          <w:sz w:val="24"/>
          <w:szCs w:val="24"/>
        </w:rPr>
        <w:t xml:space="preserve"> Vladimíra Čapka a Jakuba Klečku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44DB7226" w14:textId="6C625D05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44884206"/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C537F3">
        <w:rPr>
          <w:rFonts w:ascii="Times New Roman" w:hAnsi="Times New Roman"/>
          <w:b/>
          <w:bCs/>
          <w:iCs/>
          <w:sz w:val="24"/>
          <w:szCs w:val="24"/>
        </w:rPr>
        <w:t xml:space="preserve">Vladimíra Čapka a Jakuba Klečku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  <w:bookmarkEnd w:id="0"/>
    </w:p>
    <w:p w14:paraId="31B7048E" w14:textId="21D2C703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537F3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53692E0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9AD8CAB" w14:textId="0927C893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44884185"/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D306FD">
        <w:rPr>
          <w:rFonts w:ascii="Times New Roman" w:hAnsi="Times New Roman"/>
          <w:b/>
          <w:bCs/>
          <w:iCs/>
          <w:sz w:val="24"/>
          <w:szCs w:val="24"/>
        </w:rPr>
        <w:t>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1FA482D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79AFA7D5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62C68D24" w14:textId="5CA6376A" w:rsidR="009A665D" w:rsidRPr="00805009" w:rsidRDefault="009A665D" w:rsidP="00805009">
      <w:pPr>
        <w:rPr>
          <w:rFonts w:ascii="Times New Roman" w:hAnsi="Times New Roman"/>
          <w:sz w:val="24"/>
          <w:szCs w:val="24"/>
        </w:rPr>
      </w:pPr>
      <w:r w:rsidRPr="00805009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</w:p>
    <w:p w14:paraId="76218B19" w14:textId="1A07124A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44884290"/>
      <w:r w:rsidR="001E3EC7">
        <w:rPr>
          <w:rFonts w:ascii="Times New Roman" w:hAnsi="Times New Roman"/>
          <w:b/>
          <w:sz w:val="24"/>
          <w:szCs w:val="24"/>
        </w:rPr>
        <w:t xml:space="preserve">OZ schvaluje program </w:t>
      </w:r>
      <w:r w:rsidR="00D306FD">
        <w:rPr>
          <w:rFonts w:ascii="Times New Roman" w:hAnsi="Times New Roman"/>
          <w:b/>
          <w:sz w:val="24"/>
          <w:szCs w:val="24"/>
        </w:rPr>
        <w:t>1</w:t>
      </w:r>
      <w:r w:rsidR="00DF6209">
        <w:rPr>
          <w:rFonts w:ascii="Times New Roman" w:hAnsi="Times New Roman"/>
          <w:b/>
          <w:sz w:val="24"/>
          <w:szCs w:val="24"/>
        </w:rPr>
        <w:t>1</w:t>
      </w:r>
      <w:r w:rsidR="001E3EC7">
        <w:rPr>
          <w:rFonts w:ascii="Times New Roman" w:hAnsi="Times New Roman"/>
          <w:b/>
          <w:sz w:val="24"/>
          <w:szCs w:val="24"/>
        </w:rPr>
        <w:t>. zasedání</w:t>
      </w:r>
      <w:r w:rsidR="00316C68">
        <w:rPr>
          <w:rFonts w:ascii="Times New Roman" w:hAnsi="Times New Roman"/>
          <w:b/>
          <w:sz w:val="24"/>
          <w:szCs w:val="24"/>
        </w:rPr>
        <w:t xml:space="preserve"> dne 1. 9. 2023</w:t>
      </w:r>
      <w:r w:rsidR="00DF6209">
        <w:rPr>
          <w:rFonts w:ascii="Times New Roman" w:hAnsi="Times New Roman"/>
          <w:b/>
          <w:sz w:val="24"/>
          <w:szCs w:val="24"/>
        </w:rPr>
        <w:t>.</w:t>
      </w:r>
      <w:bookmarkEnd w:id="2"/>
    </w:p>
    <w:p w14:paraId="12555AF2" w14:textId="77777777" w:rsidR="00D306FD" w:rsidRDefault="00D306F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F8EA365" w14:textId="08DF435E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C537F3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proti 0      zdržel se 0</w:t>
      </w:r>
    </w:p>
    <w:p w14:paraId="4E1F3D58" w14:textId="0BF04BC1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44884246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F81494A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3DE55A13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22BD5B9A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6FEE79" w14:textId="2FB50E54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44884329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27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. 2023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bookmarkEnd w:id="4"/>
    </w:p>
    <w:p w14:paraId="421C7565" w14:textId="78281622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537F3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58D06A93" w14:textId="10D0C1F6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44884312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F6209">
        <w:rPr>
          <w:rFonts w:ascii="Times New Roman" w:hAnsi="Times New Roman"/>
          <w:b/>
          <w:bCs/>
          <w:iCs/>
          <w:sz w:val="24"/>
          <w:szCs w:val="24"/>
        </w:rPr>
        <w:t>80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/2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E955CCC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315DE51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1F35FC9" w14:textId="77777777" w:rsidR="00DF6209" w:rsidRDefault="009A665D" w:rsidP="00DF6209">
      <w:pPr>
        <w:rPr>
          <w:rFonts w:ascii="Times New Roman" w:hAnsi="Times New Roman"/>
          <w:b/>
          <w:sz w:val="24"/>
          <w:szCs w:val="24"/>
          <w:u w:val="single"/>
        </w:rPr>
      </w:pPr>
      <w:r w:rsidRPr="00DF6209">
        <w:rPr>
          <w:rFonts w:ascii="Times New Roman" w:hAnsi="Times New Roman"/>
          <w:b/>
          <w:sz w:val="24"/>
          <w:szCs w:val="24"/>
          <w:u w:val="single"/>
        </w:rPr>
        <w:t>4.</w:t>
      </w:r>
      <w:r w:rsidR="00805009" w:rsidRPr="00DF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F6209" w:rsidRPr="00DF6209">
        <w:rPr>
          <w:rFonts w:ascii="Times New Roman" w:hAnsi="Times New Roman"/>
          <w:b/>
          <w:sz w:val="24"/>
          <w:szCs w:val="24"/>
          <w:u w:val="single"/>
        </w:rPr>
        <w:t>Firma Kompakt a Charita Strakonice – Žádost o příspěvek na sociální vůz pro pečovatelskou službu</w:t>
      </w:r>
    </w:p>
    <w:p w14:paraId="48DD4546" w14:textId="599B37F8" w:rsidR="00DF6209" w:rsidRPr="00920684" w:rsidRDefault="00920684" w:rsidP="00DF620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Dne 31. 7. 2023 byla obecnímu úřadu doručena žádost firmy Kompakt, která zastupuje Charitu Strakonice, o příspěvek na sociální vůz pro středisko Blatná. Zároveň firma nabízí za tento příspěvek vylepení reklamy na zakoupeném automobilu. Protože terénní pečovatelské služby Charity Strakonice, střediska Blatná využívá nejen náš </w:t>
      </w:r>
      <w:proofErr w:type="spellStart"/>
      <w:r>
        <w:rPr>
          <w:rFonts w:ascii="Times New Roman" w:hAnsi="Times New Roman"/>
          <w:bCs/>
          <w:sz w:val="24"/>
          <w:szCs w:val="24"/>
        </w:rPr>
        <w:t>opatrovanec</w:t>
      </w:r>
      <w:proofErr w:type="spellEnd"/>
      <w:r>
        <w:rPr>
          <w:rFonts w:ascii="Times New Roman" w:hAnsi="Times New Roman"/>
          <w:bCs/>
          <w:sz w:val="24"/>
          <w:szCs w:val="24"/>
        </w:rPr>
        <w:t>, ale i další lidé ze Záboří a okolních vesnic a vzhledem ke stárnutí populace bude tato služba čím dál potřebnější, rozhodli se zastupitelé obce poskytnout Charitě Strakonice finanční příspěvek ve výši 5 000 Kč.</w:t>
      </w:r>
    </w:p>
    <w:p w14:paraId="7FEFEC94" w14:textId="7B3E1E27" w:rsidR="00EE74AF" w:rsidRPr="00805009" w:rsidRDefault="009A665D" w:rsidP="009A665D">
      <w:pPr>
        <w:rPr>
          <w:rFonts w:ascii="Times New Roman" w:hAnsi="Times New Roman"/>
          <w:b/>
          <w:sz w:val="24"/>
          <w:szCs w:val="24"/>
          <w:u w:val="single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 w:rsidR="00D5650C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44884369"/>
      <w:r w:rsidR="00D5650C">
        <w:rPr>
          <w:rFonts w:ascii="Times New Roman" w:hAnsi="Times New Roman"/>
          <w:b/>
          <w:sz w:val="24"/>
          <w:szCs w:val="24"/>
        </w:rPr>
        <w:t>OZ schvaluje příspěvek Charitě Strakonice na nový sociální vůz pro středisko Blatná ve výši 5 000 Kč.</w:t>
      </w:r>
      <w:bookmarkEnd w:id="6"/>
    </w:p>
    <w:p w14:paraId="3253E373" w14:textId="34E5FDE7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C537F3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7498C04" w14:textId="724474B5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44884348"/>
      <w:r w:rsidRPr="009A665D">
        <w:rPr>
          <w:rFonts w:ascii="Times New Roman" w:hAnsi="Times New Roman"/>
          <w:b/>
          <w:bCs/>
          <w:iCs/>
          <w:sz w:val="24"/>
          <w:szCs w:val="24"/>
        </w:rPr>
        <w:lastRenderedPageBreak/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5650C">
        <w:rPr>
          <w:rFonts w:ascii="Times New Roman" w:hAnsi="Times New Roman"/>
          <w:b/>
          <w:bCs/>
          <w:iCs/>
          <w:sz w:val="24"/>
          <w:szCs w:val="24"/>
        </w:rPr>
        <w:t>81</w:t>
      </w:r>
      <w:r w:rsidR="00805009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B8D5C1B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1299982" w14:textId="77777777" w:rsidR="00D5650C" w:rsidRDefault="00EE74AF" w:rsidP="00D5650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5650C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5. </w:t>
      </w:r>
      <w:r w:rsidR="00D5650C" w:rsidRPr="00D5650C">
        <w:rPr>
          <w:rFonts w:ascii="Times New Roman" w:hAnsi="Times New Roman"/>
          <w:b/>
          <w:bCs/>
          <w:sz w:val="24"/>
          <w:szCs w:val="24"/>
          <w:u w:val="single"/>
        </w:rPr>
        <w:t>Kulturní akce – skupina Parkán – obec jako pořadatel</w:t>
      </w:r>
    </w:p>
    <w:p w14:paraId="5E77975C" w14:textId="0F7F695D" w:rsidR="00D5650C" w:rsidRPr="00D5650C" w:rsidRDefault="00D5650C" w:rsidP="00D56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 obce představil ostatním zastupitelům obce návrh na pořádání kulturní akce – taneční zábavy se skup</w:t>
      </w:r>
      <w:r w:rsidR="00E662F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nou Parkán, dne 2. 9. 2023. Pořadatelství obce spočívá v tom, že </w:t>
      </w:r>
      <w:r w:rsidR="00E662FF">
        <w:rPr>
          <w:rFonts w:ascii="Times New Roman" w:hAnsi="Times New Roman"/>
          <w:sz w:val="24"/>
          <w:szCs w:val="24"/>
        </w:rPr>
        <w:t xml:space="preserve">obec </w:t>
      </w:r>
      <w:r>
        <w:rPr>
          <w:rFonts w:ascii="Times New Roman" w:hAnsi="Times New Roman"/>
          <w:sz w:val="24"/>
          <w:szCs w:val="24"/>
        </w:rPr>
        <w:t xml:space="preserve">uzavře smlouvu a zaplatí 30 000 Kč skupině Parkán za vystoupení a 1 047 Kč za vylepení plakátů </w:t>
      </w:r>
      <w:r w:rsidR="00683D91">
        <w:rPr>
          <w:rFonts w:ascii="Times New Roman" w:hAnsi="Times New Roman"/>
          <w:sz w:val="24"/>
          <w:szCs w:val="24"/>
        </w:rPr>
        <w:t>Blatná, Horažďovice, Strakonice</w:t>
      </w:r>
      <w:r w:rsidRPr="00683D91">
        <w:rPr>
          <w:rFonts w:ascii="Times New Roman" w:hAnsi="Times New Roman"/>
          <w:sz w:val="24"/>
          <w:szCs w:val="24"/>
        </w:rPr>
        <w:t xml:space="preserve">. </w:t>
      </w:r>
      <w:r w:rsidR="00E662FF" w:rsidRPr="00683D91">
        <w:rPr>
          <w:rFonts w:ascii="Times New Roman" w:hAnsi="Times New Roman"/>
          <w:sz w:val="24"/>
          <w:szCs w:val="24"/>
        </w:rPr>
        <w:t xml:space="preserve">Dále zajistí výběr vstupného ve výši </w:t>
      </w:r>
      <w:r w:rsidR="00683D91">
        <w:rPr>
          <w:rFonts w:ascii="Times New Roman" w:hAnsi="Times New Roman"/>
          <w:sz w:val="24"/>
          <w:szCs w:val="24"/>
        </w:rPr>
        <w:t>200 Kč za osobu</w:t>
      </w:r>
      <w:r w:rsidR="00E662FF" w:rsidRPr="00683D91">
        <w:rPr>
          <w:rFonts w:ascii="Times New Roman" w:hAnsi="Times New Roman"/>
          <w:sz w:val="24"/>
          <w:szCs w:val="24"/>
        </w:rPr>
        <w:t xml:space="preserve"> a vybrané vstupné bude začleněno do rozpočtu obce. O tomto bude vyhotoven písemný záznam</w:t>
      </w:r>
      <w:r w:rsidR="00E662FF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Další náklady vyplývající ze smlouvy, tj. požadavky na nápoje a občerstvení zajišťuje na své náklady p</w:t>
      </w:r>
      <w:r w:rsidR="000812F3">
        <w:rPr>
          <w:rFonts w:ascii="Times New Roman" w:hAnsi="Times New Roman"/>
          <w:sz w:val="24"/>
          <w:szCs w:val="24"/>
        </w:rPr>
        <w:t xml:space="preserve">oskytovatel </w:t>
      </w:r>
      <w:r>
        <w:rPr>
          <w:rFonts w:ascii="Times New Roman" w:hAnsi="Times New Roman"/>
          <w:sz w:val="24"/>
          <w:szCs w:val="24"/>
        </w:rPr>
        <w:t>občerstvení na této akci, paní Erika Ježková</w:t>
      </w:r>
      <w:r w:rsidR="000812F3">
        <w:rPr>
          <w:rFonts w:ascii="Times New Roman" w:hAnsi="Times New Roman"/>
          <w:sz w:val="24"/>
          <w:szCs w:val="24"/>
        </w:rPr>
        <w:t>, Zábořská hospůdka.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E91407" w14:textId="4CC09AE7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8" w:name="_Hlk90660926"/>
      <w:bookmarkStart w:id="9" w:name="_Hlk144884411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8"/>
      <w:r w:rsidR="00DE435B">
        <w:rPr>
          <w:rFonts w:ascii="Times New Roman" w:hAnsi="Times New Roman"/>
          <w:b/>
          <w:sz w:val="24"/>
          <w:szCs w:val="24"/>
        </w:rPr>
        <w:t xml:space="preserve">schvaluje </w:t>
      </w:r>
      <w:r w:rsidR="00E662FF">
        <w:rPr>
          <w:rFonts w:ascii="Times New Roman" w:hAnsi="Times New Roman"/>
          <w:b/>
          <w:sz w:val="24"/>
          <w:szCs w:val="24"/>
        </w:rPr>
        <w:t>pořádání taneční zábavy se skupinou Parkán dne 2. 9. 2023 spočívající v úhradě částky 30 000 Kč za vystoupení skupiny Parkán a 1047 Kč za výlep plakátů. Dále obec zajistí výběr vstupného ve výši</w:t>
      </w:r>
      <w:r w:rsidR="00683D91">
        <w:rPr>
          <w:rFonts w:ascii="Times New Roman" w:hAnsi="Times New Roman"/>
          <w:b/>
          <w:sz w:val="24"/>
          <w:szCs w:val="24"/>
        </w:rPr>
        <w:t xml:space="preserve"> 200</w:t>
      </w:r>
      <w:r w:rsidR="00E662FF">
        <w:rPr>
          <w:rFonts w:ascii="Times New Roman" w:hAnsi="Times New Roman"/>
          <w:b/>
          <w:sz w:val="24"/>
          <w:szCs w:val="24"/>
        </w:rPr>
        <w:t xml:space="preserve"> Kč</w:t>
      </w:r>
      <w:r w:rsidR="00683D91">
        <w:rPr>
          <w:rFonts w:ascii="Times New Roman" w:hAnsi="Times New Roman"/>
          <w:b/>
          <w:sz w:val="24"/>
          <w:szCs w:val="24"/>
        </w:rPr>
        <w:t xml:space="preserve"> za osobu</w:t>
      </w:r>
      <w:r w:rsidR="00E662FF">
        <w:rPr>
          <w:rFonts w:ascii="Times New Roman" w:hAnsi="Times New Roman"/>
          <w:b/>
          <w:sz w:val="24"/>
          <w:szCs w:val="24"/>
        </w:rPr>
        <w:t xml:space="preserve"> a vybrané vstupné bude začleněno do rozpočtu obce v plné výši. O výběru vstupného bude vyhotoven písemný záznam.</w:t>
      </w:r>
      <w:bookmarkEnd w:id="9"/>
    </w:p>
    <w:p w14:paraId="11B22298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E5D0B8" w14:textId="764A61F4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C537F3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0852932" w14:textId="1796384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Hlk14488439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E662FF">
        <w:rPr>
          <w:rFonts w:ascii="Times New Roman" w:hAnsi="Times New Roman"/>
          <w:b/>
          <w:bCs/>
          <w:iCs/>
          <w:sz w:val="24"/>
          <w:szCs w:val="24"/>
        </w:rPr>
        <w:t>82</w:t>
      </w:r>
      <w:r w:rsidR="00DE435B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F8A0A81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DC1B834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BC470DA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31E6AF6" w14:textId="6CD5EC3C" w:rsidR="00DE435B" w:rsidRDefault="00EF686F" w:rsidP="00E662F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E435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="000812F3">
        <w:rPr>
          <w:rFonts w:ascii="Times New Roman" w:hAnsi="Times New Roman"/>
          <w:b/>
          <w:bCs/>
          <w:iCs/>
          <w:sz w:val="24"/>
          <w:szCs w:val="24"/>
          <w:u w:val="single"/>
        </w:rPr>
        <w:t>Program obnovy venkova</w:t>
      </w:r>
    </w:p>
    <w:p w14:paraId="3D43C96F" w14:textId="4AAEDA5A" w:rsidR="00DC1205" w:rsidRPr="00DC1205" w:rsidRDefault="00DC1205" w:rsidP="00E662F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Místostarosta vyzval členy OZ, aby do příští schůze </w:t>
      </w:r>
      <w:r w:rsidR="00316C68">
        <w:rPr>
          <w:rFonts w:ascii="Times New Roman" w:hAnsi="Times New Roman"/>
          <w:iCs/>
          <w:sz w:val="24"/>
          <w:szCs w:val="24"/>
        </w:rPr>
        <w:t>promysleli</w:t>
      </w:r>
      <w:r>
        <w:rPr>
          <w:rFonts w:ascii="Times New Roman" w:hAnsi="Times New Roman"/>
          <w:iCs/>
          <w:sz w:val="24"/>
          <w:szCs w:val="24"/>
        </w:rPr>
        <w:t xml:space="preserve"> návrhy na využití dotace POV 2024.</w:t>
      </w:r>
    </w:p>
    <w:p w14:paraId="0861ED84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AB2CAD9" w14:textId="77777777" w:rsidR="000812F3" w:rsidRDefault="00935F18" w:rsidP="000812F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812F3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0812F3" w:rsidRPr="000812F3">
        <w:rPr>
          <w:rFonts w:ascii="Times New Roman" w:hAnsi="Times New Roman"/>
          <w:b/>
          <w:bCs/>
          <w:sz w:val="24"/>
          <w:szCs w:val="24"/>
          <w:u w:val="single"/>
        </w:rPr>
        <w:t>ZŠ a MŠ Záboří – souhlas zřizovatele s přijetím neinvestiční účelové dotace MŠMT</w:t>
      </w:r>
    </w:p>
    <w:p w14:paraId="1B997626" w14:textId="2AB25C6D" w:rsidR="000812F3" w:rsidRPr="000812F3" w:rsidRDefault="000812F3" w:rsidP="000812F3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Příspěvkové organizaci ZŠ a MŠ Záboří byla </w:t>
      </w:r>
      <w:r w:rsidR="009B43B6">
        <w:rPr>
          <w:rFonts w:ascii="Times New Roman" w:hAnsi="Times New Roman"/>
          <w:sz w:val="24"/>
          <w:szCs w:val="24"/>
        </w:rPr>
        <w:t>přidělena</w:t>
      </w:r>
      <w:r>
        <w:rPr>
          <w:rFonts w:ascii="Times New Roman" w:hAnsi="Times New Roman"/>
          <w:sz w:val="24"/>
          <w:szCs w:val="24"/>
        </w:rPr>
        <w:t xml:space="preserve"> neinvestiční dotace z MŠMT ve výši 1 101 495 Kč. OZ schvaluje přijetí této dotace.</w:t>
      </w:r>
    </w:p>
    <w:p w14:paraId="3B4B3F4D" w14:textId="42395475"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bookmarkStart w:id="11" w:name="_Hlk144884448"/>
      <w:r w:rsidR="000812F3">
        <w:rPr>
          <w:rFonts w:ascii="Times New Roman" w:hAnsi="Times New Roman"/>
          <w:b/>
          <w:sz w:val="24"/>
          <w:szCs w:val="24"/>
        </w:rPr>
        <w:t>OZ schvaluje přijetí účelové neinvestiční dotace z MŠMT v prioritě 2 – Vzdělávání, Operačního programu Jan Amos Komenský na projekt č. CZ.02.0</w:t>
      </w:r>
      <w:r w:rsidR="0027211A">
        <w:rPr>
          <w:rFonts w:ascii="Times New Roman" w:hAnsi="Times New Roman"/>
          <w:b/>
          <w:sz w:val="24"/>
          <w:szCs w:val="24"/>
        </w:rPr>
        <w:t>2.XX/00/22_002/0006217- UZ 33092 příspěvkovou organizací ZŠ a MŠ Záboří.</w:t>
      </w:r>
      <w:bookmarkEnd w:id="11"/>
    </w:p>
    <w:p w14:paraId="50C83F2B" w14:textId="668C62C1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C1205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D2C386D" w14:textId="736B4298"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144884431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812F3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DC1205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2802BB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47D8557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1A97DDD" w14:textId="77777777" w:rsidR="0027211A" w:rsidRDefault="00BD6B1B" w:rsidP="0027211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7211A">
        <w:rPr>
          <w:rFonts w:ascii="Times New Roman" w:hAnsi="Times New Roman"/>
          <w:b/>
          <w:bCs/>
          <w:iCs/>
          <w:sz w:val="24"/>
          <w:szCs w:val="24"/>
          <w:u w:val="single"/>
        </w:rPr>
        <w:t>8.</w:t>
      </w:r>
      <w:r w:rsidR="0027211A" w:rsidRPr="0027211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27211A" w:rsidRPr="0027211A">
        <w:rPr>
          <w:rFonts w:ascii="Times New Roman" w:hAnsi="Times New Roman"/>
          <w:b/>
          <w:bCs/>
          <w:sz w:val="24"/>
          <w:szCs w:val="24"/>
          <w:u w:val="single"/>
        </w:rPr>
        <w:t>Schválení žádosti o dotaci na projekt instalace solárních panelů a bateriového úložiště v budově MŠ Záboří</w:t>
      </w:r>
    </w:p>
    <w:p w14:paraId="1A744814" w14:textId="0D820035" w:rsidR="0027211A" w:rsidRPr="0027211A" w:rsidRDefault="0027211A" w:rsidP="00272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Vzhledem k nejisté situaci okolo ceny a do budoucna pravděpodobně i dodávky elektrické energie a dále vzhledem k výhodné dotaci poskytované v letošním roce, využil OÚ Záboří nabídky Místní akční skupiny Písecko a nechal si </w:t>
      </w:r>
      <w:r w:rsidR="00991D09">
        <w:rPr>
          <w:rFonts w:ascii="Times New Roman" w:hAnsi="Times New Roman"/>
          <w:sz w:val="24"/>
          <w:szCs w:val="24"/>
        </w:rPr>
        <w:t xml:space="preserve">zdarma </w:t>
      </w:r>
      <w:r>
        <w:rPr>
          <w:rFonts w:ascii="Times New Roman" w:hAnsi="Times New Roman"/>
          <w:sz w:val="24"/>
          <w:szCs w:val="24"/>
        </w:rPr>
        <w:t xml:space="preserve">zpracovat projekt a rozpočet na umístění solárních panelů na střeše MŠ Záboří a bateriového úložiště v bývalé kotelně budovy MŠ Záboří. O těchto krocích byli zastupitelé obce informováni na minulých zasedáních v diskusi. </w:t>
      </w:r>
      <w:r w:rsidR="009B43B6">
        <w:rPr>
          <w:rFonts w:ascii="Times New Roman" w:hAnsi="Times New Roman"/>
          <w:sz w:val="24"/>
          <w:szCs w:val="24"/>
        </w:rPr>
        <w:t xml:space="preserve">Dalším krokem je rozhodnutí, zda obec Záboří bude pokračovat v projektu a požádá o dotaci. </w:t>
      </w:r>
      <w:r>
        <w:rPr>
          <w:rFonts w:ascii="Times New Roman" w:hAnsi="Times New Roman"/>
          <w:sz w:val="24"/>
          <w:szCs w:val="24"/>
        </w:rPr>
        <w:t xml:space="preserve">Dle zpracovaného rozpočtu by akce stála celkem 1 372 624 Kč a </w:t>
      </w:r>
      <w:r w:rsidR="00991D09">
        <w:rPr>
          <w:rFonts w:ascii="Times New Roman" w:hAnsi="Times New Roman"/>
          <w:sz w:val="24"/>
          <w:szCs w:val="24"/>
        </w:rPr>
        <w:t>maximální výše dotace by byla 943 778 Kč. OZ se seznámilo se všemi podklady a rozhodlo se schválit podání žádosti o dotaci.</w:t>
      </w:r>
    </w:p>
    <w:p w14:paraId="48B662CE" w14:textId="2D18D807" w:rsidR="00662049" w:rsidRDefault="00662049" w:rsidP="002802BB">
      <w:pPr>
        <w:rPr>
          <w:rFonts w:ascii="Times New Roman" w:hAnsi="Times New Roman"/>
          <w:b/>
          <w:sz w:val="24"/>
          <w:szCs w:val="24"/>
        </w:rPr>
      </w:pPr>
      <w:r w:rsidRPr="00EF2019">
        <w:rPr>
          <w:rFonts w:ascii="Times New Roman" w:hAnsi="Times New Roman"/>
          <w:b/>
          <w:sz w:val="24"/>
          <w:szCs w:val="24"/>
        </w:rPr>
        <w:t xml:space="preserve">Návrh usnesení: </w:t>
      </w:r>
      <w:bookmarkStart w:id="13" w:name="_Hlk144884609"/>
      <w:r w:rsidR="00991D09">
        <w:rPr>
          <w:rFonts w:ascii="Times New Roman" w:hAnsi="Times New Roman"/>
          <w:b/>
          <w:sz w:val="24"/>
          <w:szCs w:val="24"/>
        </w:rPr>
        <w:t>OZ schvaluje podání žádosti o dotaci na instalaci solárních panelů a bateriového úložiště v budově MŠ Záboří.</w:t>
      </w:r>
      <w:bookmarkEnd w:id="13"/>
    </w:p>
    <w:p w14:paraId="2A0101E8" w14:textId="04FEA61A" w:rsidR="00DC1205" w:rsidRDefault="00DC1205" w:rsidP="00DC1205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5      proti 0      zdržel se 2</w:t>
      </w:r>
    </w:p>
    <w:p w14:paraId="17F94651" w14:textId="520D4FC6" w:rsidR="00EF2019" w:rsidRPr="00EF2019" w:rsidRDefault="00EF2019" w:rsidP="002802BB">
      <w:pPr>
        <w:rPr>
          <w:rFonts w:ascii="Times New Roman" w:hAnsi="Times New Roman"/>
          <w:b/>
          <w:sz w:val="24"/>
          <w:szCs w:val="24"/>
        </w:rPr>
      </w:pPr>
      <w:bookmarkStart w:id="14" w:name="_Hlk144884592"/>
      <w:r>
        <w:rPr>
          <w:rFonts w:ascii="Times New Roman" w:hAnsi="Times New Roman"/>
          <w:b/>
          <w:sz w:val="24"/>
          <w:szCs w:val="24"/>
        </w:rPr>
        <w:t xml:space="preserve">Usnesení č. </w:t>
      </w:r>
      <w:r w:rsidR="0027211A">
        <w:rPr>
          <w:rFonts w:ascii="Times New Roman" w:hAnsi="Times New Roman"/>
          <w:b/>
          <w:sz w:val="24"/>
          <w:szCs w:val="24"/>
        </w:rPr>
        <w:t>8</w:t>
      </w:r>
      <w:r w:rsidR="00DC120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/23 </w:t>
      </w:r>
      <w:bookmarkEnd w:id="14"/>
      <w:r>
        <w:rPr>
          <w:rFonts w:ascii="Times New Roman" w:hAnsi="Times New Roman"/>
          <w:b/>
          <w:sz w:val="24"/>
          <w:szCs w:val="24"/>
        </w:rPr>
        <w:t>bylo schváleno</w:t>
      </w:r>
    </w:p>
    <w:p w14:paraId="510B3DDC" w14:textId="77777777" w:rsidR="00BD6B1B" w:rsidRPr="00BD6B1B" w:rsidRDefault="00BD6B1B" w:rsidP="002802BB">
      <w:pPr>
        <w:rPr>
          <w:rFonts w:ascii="Times New Roman" w:hAnsi="Times New Roman"/>
          <w:sz w:val="24"/>
          <w:szCs w:val="24"/>
        </w:rPr>
      </w:pPr>
    </w:p>
    <w:p w14:paraId="3750EFBF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70A4F86" w14:textId="77777777" w:rsidR="00EF2019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EF2019">
        <w:rPr>
          <w:rFonts w:ascii="Times New Roman" w:hAnsi="Times New Roman"/>
          <w:b/>
          <w:sz w:val="24"/>
          <w:szCs w:val="24"/>
          <w:u w:val="single"/>
        </w:rPr>
        <w:t>Různé</w:t>
      </w:r>
    </w:p>
    <w:p w14:paraId="0410C92C" w14:textId="563815C7" w:rsidR="00DC1205" w:rsidRDefault="00DC1205" w:rsidP="00BD6B1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a) taneční zábava HRC PRC</w:t>
      </w:r>
    </w:p>
    <w:p w14:paraId="12BB0D80" w14:textId="1A9877F1" w:rsidR="00DC1205" w:rsidRDefault="00DC1205" w:rsidP="00BD6B1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pátek 13. 10. 2023 proběhne v sále Zábořské hospůdky taneční zábava s kapelou HRC PRC a GGT Rock.</w:t>
      </w:r>
    </w:p>
    <w:p w14:paraId="2FFC7723" w14:textId="77777777" w:rsidR="006058B9" w:rsidRPr="00DC1205" w:rsidRDefault="006058B9" w:rsidP="00BD6B1B">
      <w:pPr>
        <w:rPr>
          <w:rFonts w:ascii="Times New Roman" w:hAnsi="Times New Roman"/>
          <w:bCs/>
          <w:sz w:val="24"/>
          <w:szCs w:val="24"/>
        </w:rPr>
      </w:pPr>
    </w:p>
    <w:p w14:paraId="051E60D4" w14:textId="7FFB63AF" w:rsidR="00DC1205" w:rsidRDefault="00DC1205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199990E" w14:textId="77777777" w:rsidR="000478A2" w:rsidRP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1C916B9B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1D9D1A8" w14:textId="77777777" w:rsidR="000478A2" w:rsidRPr="00B65AB3" w:rsidRDefault="000478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C4CE448" w14:textId="77777777" w:rsidR="00034C11" w:rsidRP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C35368A" w14:textId="168591F2" w:rsidR="007C4FB6" w:rsidRPr="00220251" w:rsidRDefault="00991D09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91D09">
        <w:rPr>
          <w:rFonts w:ascii="Times New Roman" w:hAnsi="Times New Roman"/>
          <w:b/>
          <w:sz w:val="24"/>
          <w:szCs w:val="24"/>
        </w:rPr>
        <w:t>Zá</w:t>
      </w:r>
      <w:r w:rsidR="007C4FB6" w:rsidRPr="00991D09">
        <w:rPr>
          <w:rFonts w:ascii="Times New Roman" w:hAnsi="Times New Roman"/>
          <w:b/>
          <w:bCs/>
          <w:iCs/>
          <w:sz w:val="24"/>
          <w:szCs w:val="24"/>
        </w:rPr>
        <w:t>pis</w:t>
      </w:r>
      <w:r w:rsidR="007C4FB6">
        <w:rPr>
          <w:rFonts w:ascii="Times New Roman" w:hAnsi="Times New Roman"/>
          <w:b/>
          <w:bCs/>
          <w:iCs/>
          <w:sz w:val="24"/>
          <w:szCs w:val="24"/>
        </w:rPr>
        <w:t xml:space="preserve">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9B43B6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7C4FB6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EF2019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307A309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5AA7C0C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09AEED9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2C9FE43" w14:textId="622A1BDB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6058B9" w:rsidRPr="006058B9">
        <w:rPr>
          <w:rFonts w:ascii="Times New Roman" w:hAnsi="Times New Roman"/>
          <w:iCs/>
          <w:sz w:val="24"/>
          <w:szCs w:val="24"/>
        </w:rPr>
        <w:t xml:space="preserve">Vladimír </w:t>
      </w:r>
      <w:proofErr w:type="gramStart"/>
      <w:r w:rsidR="006058B9" w:rsidRPr="006058B9">
        <w:rPr>
          <w:rFonts w:ascii="Times New Roman" w:hAnsi="Times New Roman"/>
          <w:iCs/>
          <w:sz w:val="24"/>
          <w:szCs w:val="24"/>
        </w:rPr>
        <w:t>Čapek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</w:t>
      </w:r>
    </w:p>
    <w:p w14:paraId="1A2BF488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350D4FC" w14:textId="3A7042B8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6058B9">
        <w:rPr>
          <w:rFonts w:ascii="Times New Roman" w:hAnsi="Times New Roman"/>
          <w:bCs/>
          <w:iCs/>
          <w:sz w:val="24"/>
          <w:szCs w:val="24"/>
        </w:rPr>
        <w:t>Jakub Klečka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6F078E4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FEA259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4B1E09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5700B6B3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54F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14B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2DE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54A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1836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741A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4EEB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1946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C2C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E3E29"/>
    <w:multiLevelType w:val="hybridMultilevel"/>
    <w:tmpl w:val="B1B4D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7C76E98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32680">
    <w:abstractNumId w:val="11"/>
  </w:num>
  <w:num w:numId="2" w16cid:durableId="1229029350">
    <w:abstractNumId w:val="7"/>
  </w:num>
  <w:num w:numId="3" w16cid:durableId="1016612290">
    <w:abstractNumId w:val="13"/>
  </w:num>
  <w:num w:numId="4" w16cid:durableId="1141387031">
    <w:abstractNumId w:val="0"/>
  </w:num>
  <w:num w:numId="5" w16cid:durableId="2106802187">
    <w:abstractNumId w:val="12"/>
  </w:num>
  <w:num w:numId="6" w16cid:durableId="1488326458">
    <w:abstractNumId w:val="9"/>
  </w:num>
  <w:num w:numId="7" w16cid:durableId="880747253">
    <w:abstractNumId w:val="10"/>
  </w:num>
  <w:num w:numId="8" w16cid:durableId="2056076684">
    <w:abstractNumId w:val="5"/>
  </w:num>
  <w:num w:numId="9" w16cid:durableId="1612516663">
    <w:abstractNumId w:val="8"/>
  </w:num>
  <w:num w:numId="10" w16cid:durableId="1769615962">
    <w:abstractNumId w:val="4"/>
  </w:num>
  <w:num w:numId="11" w16cid:durableId="2007854169">
    <w:abstractNumId w:val="2"/>
  </w:num>
  <w:num w:numId="12" w16cid:durableId="1252398074">
    <w:abstractNumId w:val="3"/>
  </w:num>
  <w:num w:numId="13" w16cid:durableId="1252591482">
    <w:abstractNumId w:val="6"/>
  </w:num>
  <w:num w:numId="14" w16cid:durableId="2588041">
    <w:abstractNumId w:val="14"/>
  </w:num>
  <w:num w:numId="15" w16cid:durableId="17480663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812F3"/>
    <w:rsid w:val="00092B91"/>
    <w:rsid w:val="000A4E03"/>
    <w:rsid w:val="000C5824"/>
    <w:rsid w:val="001E3EC7"/>
    <w:rsid w:val="001F758D"/>
    <w:rsid w:val="00210BF9"/>
    <w:rsid w:val="00212C7C"/>
    <w:rsid w:val="0027211A"/>
    <w:rsid w:val="002802BB"/>
    <w:rsid w:val="00295A5B"/>
    <w:rsid w:val="002D4597"/>
    <w:rsid w:val="00316C68"/>
    <w:rsid w:val="00354D2E"/>
    <w:rsid w:val="00360A78"/>
    <w:rsid w:val="00380684"/>
    <w:rsid w:val="003937BA"/>
    <w:rsid w:val="00473CAD"/>
    <w:rsid w:val="00475A9F"/>
    <w:rsid w:val="00484D1B"/>
    <w:rsid w:val="00485206"/>
    <w:rsid w:val="004A331D"/>
    <w:rsid w:val="004D2018"/>
    <w:rsid w:val="004E4C99"/>
    <w:rsid w:val="00542622"/>
    <w:rsid w:val="006055E0"/>
    <w:rsid w:val="006058B9"/>
    <w:rsid w:val="00617376"/>
    <w:rsid w:val="00641483"/>
    <w:rsid w:val="00652CAA"/>
    <w:rsid w:val="00662049"/>
    <w:rsid w:val="00683D91"/>
    <w:rsid w:val="00707149"/>
    <w:rsid w:val="0072462F"/>
    <w:rsid w:val="0073753C"/>
    <w:rsid w:val="007513B0"/>
    <w:rsid w:val="007555D3"/>
    <w:rsid w:val="007A6298"/>
    <w:rsid w:val="007C13B7"/>
    <w:rsid w:val="007C4FB6"/>
    <w:rsid w:val="007D5AEF"/>
    <w:rsid w:val="007D6FA3"/>
    <w:rsid w:val="00805009"/>
    <w:rsid w:val="0082047B"/>
    <w:rsid w:val="008651B2"/>
    <w:rsid w:val="0087763F"/>
    <w:rsid w:val="008946FA"/>
    <w:rsid w:val="008C1376"/>
    <w:rsid w:val="008C1931"/>
    <w:rsid w:val="00906AFC"/>
    <w:rsid w:val="00920684"/>
    <w:rsid w:val="00924FE8"/>
    <w:rsid w:val="00935F18"/>
    <w:rsid w:val="00991D09"/>
    <w:rsid w:val="00997C5A"/>
    <w:rsid w:val="009A665D"/>
    <w:rsid w:val="009B43B6"/>
    <w:rsid w:val="009B4556"/>
    <w:rsid w:val="009D107A"/>
    <w:rsid w:val="00A15FB0"/>
    <w:rsid w:val="00A552BC"/>
    <w:rsid w:val="00AE29B2"/>
    <w:rsid w:val="00AF1AC4"/>
    <w:rsid w:val="00B30F49"/>
    <w:rsid w:val="00B3148E"/>
    <w:rsid w:val="00B32500"/>
    <w:rsid w:val="00B3470A"/>
    <w:rsid w:val="00B44650"/>
    <w:rsid w:val="00B60EE5"/>
    <w:rsid w:val="00B8769D"/>
    <w:rsid w:val="00BB0EE9"/>
    <w:rsid w:val="00BD6B1B"/>
    <w:rsid w:val="00BF48D1"/>
    <w:rsid w:val="00C537F3"/>
    <w:rsid w:val="00C66BB7"/>
    <w:rsid w:val="00D306FD"/>
    <w:rsid w:val="00D43BD7"/>
    <w:rsid w:val="00D5650C"/>
    <w:rsid w:val="00D63E53"/>
    <w:rsid w:val="00DC098C"/>
    <w:rsid w:val="00DC1205"/>
    <w:rsid w:val="00DE435B"/>
    <w:rsid w:val="00DF1C66"/>
    <w:rsid w:val="00DF6209"/>
    <w:rsid w:val="00E00BBB"/>
    <w:rsid w:val="00E1608F"/>
    <w:rsid w:val="00E339EE"/>
    <w:rsid w:val="00E41A2C"/>
    <w:rsid w:val="00E662FF"/>
    <w:rsid w:val="00E771C7"/>
    <w:rsid w:val="00EC4C12"/>
    <w:rsid w:val="00EE74AF"/>
    <w:rsid w:val="00EF2019"/>
    <w:rsid w:val="00EF4B3B"/>
    <w:rsid w:val="00EF686F"/>
    <w:rsid w:val="00F16B1A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FB1E"/>
  <w15:docId w15:val="{4912C8CA-A00C-4229-A52E-513D25D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2023-09-06T07:27:00Z</cp:lastPrinted>
  <dcterms:created xsi:type="dcterms:W3CDTF">2023-09-06T07:29:00Z</dcterms:created>
  <dcterms:modified xsi:type="dcterms:W3CDTF">2023-09-06T07:29:00Z</dcterms:modified>
</cp:coreProperties>
</file>