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4EE4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</w:p>
    <w:p w14:paraId="7A9858CA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2D30663" wp14:editId="34A8E659">
            <wp:simplePos x="0" y="0"/>
            <wp:positionH relativeFrom="column">
              <wp:posOffset>316865</wp:posOffset>
            </wp:positionH>
            <wp:positionV relativeFrom="page">
              <wp:posOffset>500380</wp:posOffset>
            </wp:positionV>
            <wp:extent cx="875030" cy="92900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,Bold" w:hAnsi="Arial,Bold" w:cs="Arial,Bold"/>
          <w:b/>
          <w:bCs/>
          <w:sz w:val="44"/>
          <w:szCs w:val="44"/>
        </w:rPr>
        <w:t>OBEC ZÁBOŘÍ</w:t>
      </w:r>
    </w:p>
    <w:p w14:paraId="41934707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4"/>
          <w:szCs w:val="44"/>
        </w:rPr>
      </w:pPr>
    </w:p>
    <w:p w14:paraId="4A18A4F2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Italic" w:hAnsi="Arial,BoldItalic" w:cs="Arial,BoldItalic"/>
          <w:b/>
          <w:bCs/>
          <w:i/>
          <w:iCs/>
        </w:rPr>
        <w:t>Zveřejněna je upravená verze dokumentů z důvodu dodržení přiměřenosti rozsahu</w:t>
      </w:r>
    </w:p>
    <w:p w14:paraId="2E7CA3BE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Italic" w:hAnsi="Arial,BoldItalic" w:cs="Arial,BoldItalic"/>
          <w:b/>
          <w:bCs/>
          <w:i/>
          <w:iCs/>
        </w:rPr>
        <w:t>zveřejňovaných osobních údajů podle zákona č. 101/2000 Sb., o ochraně osobních údajů a o změně některých zákonů, ve znění pozdějších předpisů. Plné znění je k nahlédnutí na OÚ</w:t>
      </w:r>
    </w:p>
    <w:p w14:paraId="7EA282F7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14:paraId="3B8740DB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14:paraId="4ECFE69A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14:paraId="18CE8202" w14:textId="6FABAB4E" w:rsidR="00BD78DC" w:rsidRP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Výsledky projednání zastupitelstva na</w:t>
      </w:r>
      <w:r w:rsidR="00365D45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zasedání č. </w:t>
      </w:r>
      <w:r w:rsidR="00E1233B">
        <w:rPr>
          <w:rFonts w:ascii="Times New Roman" w:hAnsi="Times New Roman"/>
          <w:b/>
          <w:bCs/>
          <w:iCs/>
          <w:sz w:val="28"/>
          <w:szCs w:val="28"/>
          <w:u w:val="single"/>
        </w:rPr>
        <w:t>4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konaném dne </w:t>
      </w:r>
      <w:r w:rsidR="00365D45">
        <w:rPr>
          <w:rFonts w:ascii="Times New Roman" w:hAnsi="Times New Roman"/>
          <w:b/>
          <w:bCs/>
          <w:iCs/>
          <w:sz w:val="28"/>
          <w:szCs w:val="28"/>
          <w:u w:val="single"/>
        </w:rPr>
        <w:t>1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. </w:t>
      </w:r>
      <w:r w:rsidR="009D0407">
        <w:rPr>
          <w:rFonts w:ascii="Times New Roman" w:hAnsi="Times New Roman"/>
          <w:b/>
          <w:bCs/>
          <w:iCs/>
          <w:sz w:val="28"/>
          <w:szCs w:val="28"/>
          <w:u w:val="single"/>
        </w:rPr>
        <w:t>6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. 20</w:t>
      </w:r>
      <w:r w:rsidR="000D4870">
        <w:rPr>
          <w:rFonts w:ascii="Times New Roman" w:hAnsi="Times New Roman"/>
          <w:b/>
          <w:bCs/>
          <w:iCs/>
          <w:sz w:val="28"/>
          <w:szCs w:val="28"/>
          <w:u w:val="single"/>
        </w:rPr>
        <w:t>2</w:t>
      </w:r>
      <w:r w:rsidR="009D0407">
        <w:rPr>
          <w:rFonts w:ascii="Times New Roman" w:hAnsi="Times New Roman"/>
          <w:b/>
          <w:bCs/>
          <w:iCs/>
          <w:sz w:val="28"/>
          <w:szCs w:val="28"/>
          <w:u w:val="single"/>
        </w:rPr>
        <w:t>3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od 1</w:t>
      </w:r>
      <w:r w:rsidR="009D0407">
        <w:rPr>
          <w:rFonts w:ascii="Times New Roman" w:hAnsi="Times New Roman"/>
          <w:b/>
          <w:bCs/>
          <w:iCs/>
          <w:sz w:val="28"/>
          <w:szCs w:val="28"/>
          <w:u w:val="single"/>
        </w:rPr>
        <w:t>9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.00 hodin na OÚ Záboří</w:t>
      </w:r>
    </w:p>
    <w:p w14:paraId="455E34F5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</w:rPr>
      </w:pPr>
    </w:p>
    <w:p w14:paraId="4A22779D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sz w:val="28"/>
          <w:szCs w:val="28"/>
          <w:u w:val="single"/>
        </w:rPr>
      </w:pPr>
    </w:p>
    <w:p w14:paraId="507B106C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Přijatá usnesení</w:t>
      </w:r>
    </w:p>
    <w:p w14:paraId="27F31C4B" w14:textId="77777777" w:rsidR="00472C77" w:rsidRDefault="00472C7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14:paraId="72090D4E" w14:textId="4C8E5340" w:rsidR="00E474AC" w:rsidRDefault="00472C77" w:rsidP="00472C77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Usnesení č.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78/23</w:t>
      </w:r>
    </w:p>
    <w:p w14:paraId="048EC43C" w14:textId="740AECC3" w:rsidR="00472C77" w:rsidRDefault="00472C77" w:rsidP="00472C77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ZO určuje ověřovatele zápisu: Vladimíra Čapka a Jakuba Klečku a zapisovatelku Blanku Potůčkovou.</w:t>
      </w:r>
    </w:p>
    <w:p w14:paraId="42F59E1B" w14:textId="77777777" w:rsidR="00472C77" w:rsidRDefault="00472C77" w:rsidP="00472C77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3BCBDC3A" w14:textId="1E07AA1F" w:rsidR="00472C77" w:rsidRDefault="00472C77" w:rsidP="00472C77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A665D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bCs/>
          <w:iCs/>
          <w:sz w:val="24"/>
          <w:szCs w:val="24"/>
        </w:rPr>
        <w:t>79/23</w:t>
      </w:r>
    </w:p>
    <w:p w14:paraId="73F02FBF" w14:textId="75BC6E11" w:rsidR="00472C77" w:rsidRDefault="00472C77" w:rsidP="00472C7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 schvaluje program 11. zasedání dne 1. 9. 2023.</w:t>
      </w:r>
    </w:p>
    <w:p w14:paraId="3C867269" w14:textId="77777777" w:rsidR="00472C77" w:rsidRDefault="00472C77" w:rsidP="00472C7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894DF3" w14:textId="07255972" w:rsidR="00472C77" w:rsidRDefault="00472C77" w:rsidP="00472C77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Usnesení č. 80/23</w:t>
      </w:r>
    </w:p>
    <w:p w14:paraId="4754D6D6" w14:textId="4A235B6D" w:rsidR="00472C77" w:rsidRDefault="00472C77" w:rsidP="00472C77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ZO schvaluje zápis a plnění usnesení z 10. zasedání ZO ze dne 27. 7. 2023.</w:t>
      </w:r>
    </w:p>
    <w:p w14:paraId="03BDB33A" w14:textId="77777777" w:rsidR="00472C77" w:rsidRDefault="00472C77" w:rsidP="00472C77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2778FB50" w14:textId="172BCCFB" w:rsidR="00472C77" w:rsidRDefault="00472C77" w:rsidP="00472C77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A665D">
        <w:rPr>
          <w:rFonts w:ascii="Times New Roman" w:hAnsi="Times New Roman"/>
          <w:b/>
          <w:bCs/>
          <w:iCs/>
          <w:sz w:val="24"/>
          <w:szCs w:val="24"/>
        </w:rPr>
        <w:t>Usnesení č.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81/23</w:t>
      </w:r>
    </w:p>
    <w:p w14:paraId="2489AA3B" w14:textId="5054506F" w:rsidR="00472C77" w:rsidRDefault="00472C77" w:rsidP="00472C7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 schvaluje příspěvek Charitě Strakonice na nový sociální vůz pro středisko Blatná ve výši 5 000 Kč.</w:t>
      </w:r>
    </w:p>
    <w:p w14:paraId="5F75D25D" w14:textId="77777777" w:rsidR="00472C77" w:rsidRDefault="00472C77" w:rsidP="00472C7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DC6949" w14:textId="7E4BC1C4" w:rsidR="00472C77" w:rsidRDefault="00472C77" w:rsidP="00472C77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bCs/>
          <w:iCs/>
          <w:sz w:val="24"/>
          <w:szCs w:val="24"/>
        </w:rPr>
        <w:t>82/23</w:t>
      </w:r>
    </w:p>
    <w:p w14:paraId="602A859E" w14:textId="21A802FE" w:rsidR="00472C77" w:rsidRDefault="00472C77" w:rsidP="00472C7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90660926"/>
      <w:r>
        <w:rPr>
          <w:rFonts w:ascii="Times New Roman" w:hAnsi="Times New Roman"/>
          <w:b/>
          <w:bCs/>
          <w:iCs/>
          <w:sz w:val="24"/>
          <w:szCs w:val="24"/>
        </w:rPr>
        <w:t xml:space="preserve">ZO </w:t>
      </w:r>
      <w:bookmarkEnd w:id="0"/>
      <w:r>
        <w:rPr>
          <w:rFonts w:ascii="Times New Roman" w:hAnsi="Times New Roman"/>
          <w:b/>
          <w:sz w:val="24"/>
          <w:szCs w:val="24"/>
        </w:rPr>
        <w:t>schvaluje pořádání taneční zábavy se skupinou Parkán dne 2. 9. 2023 spočívající v úhradě částky 30 000 Kč za vystoupení skupiny Parkán a 1047 Kč za výlep plakátů. Dále obec zajistí výběr vstupného ve výši 200 Kč za osobu a vybrané vstupné bude začleněno do rozpočtu obce v plné výši. O výběru vstupného bude vyhotoven písemný záznam.</w:t>
      </w:r>
    </w:p>
    <w:p w14:paraId="234FB863" w14:textId="77777777" w:rsidR="00472C77" w:rsidRDefault="00472C77" w:rsidP="00472C7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205B01" w14:textId="2BDAFDB4" w:rsidR="00472C77" w:rsidRDefault="00472C77" w:rsidP="00472C77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bCs/>
          <w:iCs/>
          <w:sz w:val="24"/>
          <w:szCs w:val="24"/>
        </w:rPr>
        <w:t>83/23</w:t>
      </w:r>
    </w:p>
    <w:p w14:paraId="75F8C4B6" w14:textId="77777777" w:rsidR="00472C77" w:rsidRDefault="00472C77" w:rsidP="00472C7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 schvaluje přijetí účelové neinvestiční dotace z MŠMT v prioritě 2 – Vzdělávání, Operačního</w:t>
      </w:r>
      <w:r>
        <w:rPr>
          <w:rFonts w:ascii="Times New Roman" w:hAnsi="Times New Roman"/>
          <w:b/>
          <w:sz w:val="24"/>
          <w:szCs w:val="24"/>
        </w:rPr>
        <w:t xml:space="preserve"> programu Jan Amos Komenský na projekt </w:t>
      </w:r>
    </w:p>
    <w:p w14:paraId="6CC6189E" w14:textId="2332FBF6" w:rsidR="00472C77" w:rsidRDefault="00472C77" w:rsidP="00472C7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č.</w:t>
      </w:r>
      <w:r>
        <w:rPr>
          <w:rFonts w:ascii="Times New Roman" w:hAnsi="Times New Roman"/>
          <w:b/>
          <w:sz w:val="24"/>
          <w:szCs w:val="24"/>
        </w:rPr>
        <w:t xml:space="preserve"> CZ.02.02.XX/00/22_002/0006217- UZ 33092 příspěvkovou organizací ZŠ a MŠ Záboří.</w:t>
      </w:r>
    </w:p>
    <w:p w14:paraId="49B5EF11" w14:textId="77777777" w:rsidR="00472C77" w:rsidRDefault="00472C77" w:rsidP="00472C7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A7B988" w14:textId="2C855D71" w:rsidR="00472C77" w:rsidRDefault="00472C77" w:rsidP="00472C7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84/23</w:t>
      </w:r>
    </w:p>
    <w:p w14:paraId="39468281" w14:textId="14DDBFCD" w:rsidR="00472C77" w:rsidRDefault="00472C77" w:rsidP="00472C7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 schvaluje podání žádosti o dotaci na instalaci solárních panelů a bateriového úložiště v budově MŠ Záboří.</w:t>
      </w:r>
    </w:p>
    <w:p w14:paraId="5083A339" w14:textId="77777777" w:rsidR="00472C77" w:rsidRDefault="00472C77" w:rsidP="00472C77">
      <w:pPr>
        <w:suppressAutoHyphens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51B25E28" w14:textId="77777777" w:rsidR="001574AD" w:rsidRPr="001574AD" w:rsidRDefault="001574AD" w:rsidP="00FD4128">
      <w:pPr>
        <w:rPr>
          <w:rFonts w:ascii="Times New Roman" w:hAnsi="Times New Roman"/>
          <w:bCs/>
          <w:sz w:val="28"/>
          <w:szCs w:val="28"/>
        </w:rPr>
      </w:pPr>
      <w:r w:rsidRPr="001574AD">
        <w:rPr>
          <w:rFonts w:ascii="Times New Roman" w:hAnsi="Times New Roman"/>
          <w:bCs/>
          <w:sz w:val="28"/>
          <w:szCs w:val="28"/>
        </w:rPr>
        <w:t>Starosta Michal Říšský, v. r.</w:t>
      </w:r>
    </w:p>
    <w:sectPr w:rsidR="001574AD" w:rsidRPr="001574AD" w:rsidSect="00F8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7C37"/>
    <w:multiLevelType w:val="hybridMultilevel"/>
    <w:tmpl w:val="496C2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D746F"/>
    <w:multiLevelType w:val="hybridMultilevel"/>
    <w:tmpl w:val="CF6C1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07A62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624DC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65207"/>
    <w:multiLevelType w:val="hybridMultilevel"/>
    <w:tmpl w:val="20A841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B2DBC"/>
    <w:multiLevelType w:val="hybridMultilevel"/>
    <w:tmpl w:val="8C088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3340E"/>
    <w:multiLevelType w:val="hybridMultilevel"/>
    <w:tmpl w:val="ECCAA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152A5"/>
    <w:multiLevelType w:val="hybridMultilevel"/>
    <w:tmpl w:val="8436707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5D3808ED"/>
    <w:multiLevelType w:val="hybridMultilevel"/>
    <w:tmpl w:val="302EA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D0BC4"/>
    <w:multiLevelType w:val="hybridMultilevel"/>
    <w:tmpl w:val="F3F0E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E3E38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B7FD4"/>
    <w:multiLevelType w:val="hybridMultilevel"/>
    <w:tmpl w:val="8570A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880304">
    <w:abstractNumId w:val="5"/>
  </w:num>
  <w:num w:numId="2" w16cid:durableId="1196966305">
    <w:abstractNumId w:val="2"/>
  </w:num>
  <w:num w:numId="3" w16cid:durableId="1756395879">
    <w:abstractNumId w:val="6"/>
  </w:num>
  <w:num w:numId="4" w16cid:durableId="744570696">
    <w:abstractNumId w:val="9"/>
  </w:num>
  <w:num w:numId="5" w16cid:durableId="1484929546">
    <w:abstractNumId w:val="10"/>
  </w:num>
  <w:num w:numId="6" w16cid:durableId="1228759942">
    <w:abstractNumId w:val="8"/>
  </w:num>
  <w:num w:numId="7" w16cid:durableId="615908120">
    <w:abstractNumId w:val="7"/>
  </w:num>
  <w:num w:numId="8" w16cid:durableId="74517278">
    <w:abstractNumId w:val="3"/>
  </w:num>
  <w:num w:numId="9" w16cid:durableId="603464728">
    <w:abstractNumId w:val="0"/>
  </w:num>
  <w:num w:numId="10" w16cid:durableId="1931768161">
    <w:abstractNumId w:val="1"/>
  </w:num>
  <w:num w:numId="11" w16cid:durableId="6151384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DC"/>
    <w:rsid w:val="000D4870"/>
    <w:rsid w:val="0013347F"/>
    <w:rsid w:val="001574AD"/>
    <w:rsid w:val="00163A9E"/>
    <w:rsid w:val="002139D5"/>
    <w:rsid w:val="00245E18"/>
    <w:rsid w:val="003078EC"/>
    <w:rsid w:val="00365D45"/>
    <w:rsid w:val="00444C11"/>
    <w:rsid w:val="00472C77"/>
    <w:rsid w:val="00554EC8"/>
    <w:rsid w:val="00657726"/>
    <w:rsid w:val="007D3DCA"/>
    <w:rsid w:val="008B3272"/>
    <w:rsid w:val="00901D4E"/>
    <w:rsid w:val="009037A1"/>
    <w:rsid w:val="009127A2"/>
    <w:rsid w:val="009D0407"/>
    <w:rsid w:val="00B0268E"/>
    <w:rsid w:val="00B329B7"/>
    <w:rsid w:val="00BD78DC"/>
    <w:rsid w:val="00E1233B"/>
    <w:rsid w:val="00E4374D"/>
    <w:rsid w:val="00E474AC"/>
    <w:rsid w:val="00EA1166"/>
    <w:rsid w:val="00EC318D"/>
    <w:rsid w:val="00F80267"/>
    <w:rsid w:val="00F94E98"/>
    <w:rsid w:val="00F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F126"/>
  <w15:docId w15:val="{84D052BA-6BFE-49AC-8A40-84D9E98E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78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8DC"/>
    <w:pPr>
      <w:ind w:left="720"/>
      <w:contextualSpacing/>
    </w:pPr>
  </w:style>
  <w:style w:type="table" w:styleId="Mkatabulky">
    <w:name w:val="Table Grid"/>
    <w:basedOn w:val="Normlntabulka"/>
    <w:uiPriority w:val="59"/>
    <w:rsid w:val="00E12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9D0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Potucek</dc:creator>
  <cp:keywords/>
  <dc:description/>
  <cp:lastModifiedBy>Obec Záboří</cp:lastModifiedBy>
  <cp:revision>2</cp:revision>
  <cp:lastPrinted>2023-09-06T07:30:00Z</cp:lastPrinted>
  <dcterms:created xsi:type="dcterms:W3CDTF">2023-09-06T07:32:00Z</dcterms:created>
  <dcterms:modified xsi:type="dcterms:W3CDTF">2023-09-06T07:32:00Z</dcterms:modified>
</cp:coreProperties>
</file>