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>. 2022 od 19.00 hod. v kanceláři Obecního úřadu v Záboří</w:t>
      </w:r>
    </w:p>
    <w:p w:rsidR="004A331D" w:rsidRDefault="004A331D" w:rsidP="004A331D">
      <w:pPr>
        <w:spacing w:line="240" w:lineRule="auto"/>
        <w:rPr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2104F">
        <w:rPr>
          <w:rFonts w:ascii="Times New Roman" w:hAnsi="Times New Roman"/>
          <w:bCs/>
          <w:iCs/>
          <w:sz w:val="24"/>
          <w:szCs w:val="24"/>
        </w:rPr>
        <w:t xml:space="preserve">7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 w:rsidR="0042104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75A9F" w:rsidRDefault="004A331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391D6D">
        <w:rPr>
          <w:rFonts w:ascii="Times New Roman" w:hAnsi="Times New Roman"/>
          <w:iCs/>
          <w:sz w:val="24"/>
          <w:szCs w:val="24"/>
        </w:rPr>
        <w:t>Vladimír Čapek</w:t>
      </w:r>
    </w:p>
    <w:p w:rsidR="00391D6D" w:rsidRDefault="00391D6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Jakub Klečka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:rsidR="004A331D" w:rsidRPr="00475A9F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:rsidR="0073753C" w:rsidRPr="000255C7" w:rsidRDefault="0073753C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:rsidR="0073753C" w:rsidRPr="000255C7" w:rsidRDefault="0073753C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Schválení programu</w:t>
      </w:r>
    </w:p>
    <w:p w:rsidR="000255C7" w:rsidRPr="000255C7" w:rsidRDefault="0073753C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Kontrola usnesení</w:t>
      </w:r>
    </w:p>
    <w:p w:rsidR="000255C7" w:rsidRPr="000255C7" w:rsidRDefault="000255C7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color w:val="000000"/>
          <w:sz w:val="24"/>
          <w:szCs w:val="24"/>
        </w:rPr>
        <w:t>Sportovní hala – určení pravidel půjčování, vyúčtování a smluv v návaznosti na minulé zasedání OZ</w:t>
      </w:r>
    </w:p>
    <w:p w:rsidR="000255C7" w:rsidRPr="000255C7" w:rsidRDefault="000255C7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5C7">
        <w:rPr>
          <w:rFonts w:ascii="Times New Roman" w:hAnsi="Times New Roman" w:cs="Times New Roman"/>
          <w:color w:val="000000"/>
          <w:sz w:val="24"/>
          <w:szCs w:val="24"/>
        </w:rPr>
        <w:t>Klubovna – provozní řád, pravidla půjčování, zodpovědná osoba v návaznosti na minulé zasedání OZ</w:t>
      </w:r>
    </w:p>
    <w:p w:rsidR="000255C7" w:rsidRPr="000255C7" w:rsidRDefault="000255C7" w:rsidP="000255C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color w:val="000000"/>
          <w:sz w:val="24"/>
          <w:szCs w:val="24"/>
        </w:rPr>
        <w:t>Vodoměry – určení dvoučlenné komise pro kontrolu stavu vodoměrů, zaplombování     vodoměrů, nové smlouvy o odběru a odvádění vody</w:t>
      </w:r>
    </w:p>
    <w:p w:rsidR="000255C7" w:rsidRPr="000255C7" w:rsidRDefault="000255C7" w:rsidP="000255C7">
      <w:pPr>
        <w:pStyle w:val="Normlnweb"/>
        <w:numPr>
          <w:ilvl w:val="0"/>
          <w:numId w:val="33"/>
        </w:numPr>
        <w:spacing w:line="276" w:lineRule="auto"/>
        <w:rPr>
          <w:color w:val="000000"/>
        </w:rPr>
      </w:pPr>
      <w:r w:rsidRPr="000255C7">
        <w:rPr>
          <w:color w:val="000000"/>
        </w:rPr>
        <w:t>Voda – dlužníci</w:t>
      </w:r>
    </w:p>
    <w:p w:rsidR="000255C7" w:rsidRPr="000255C7" w:rsidRDefault="000255C7" w:rsidP="000255C7">
      <w:pPr>
        <w:pStyle w:val="Normlnweb"/>
        <w:numPr>
          <w:ilvl w:val="0"/>
          <w:numId w:val="33"/>
        </w:numPr>
        <w:spacing w:line="276" w:lineRule="auto"/>
        <w:rPr>
          <w:color w:val="000000"/>
        </w:rPr>
      </w:pPr>
      <w:r w:rsidRPr="000255C7">
        <w:rPr>
          <w:color w:val="000000"/>
        </w:rPr>
        <w:t>Příspěvek obce na kulturní akce roku 2023</w:t>
      </w:r>
    </w:p>
    <w:p w:rsidR="000255C7" w:rsidRPr="000255C7" w:rsidRDefault="000255C7" w:rsidP="000255C7">
      <w:pPr>
        <w:pStyle w:val="Normlnweb"/>
        <w:numPr>
          <w:ilvl w:val="0"/>
          <w:numId w:val="33"/>
        </w:numPr>
        <w:spacing w:line="276" w:lineRule="auto"/>
        <w:rPr>
          <w:color w:val="000000"/>
        </w:rPr>
      </w:pPr>
      <w:r w:rsidRPr="000255C7">
        <w:rPr>
          <w:color w:val="000000"/>
        </w:rPr>
        <w:t>Různé</w:t>
      </w:r>
    </w:p>
    <w:p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19.00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391D6D">
        <w:rPr>
          <w:rFonts w:ascii="Times New Roman" w:hAnsi="Times New Roman"/>
          <w:bCs/>
          <w:iCs/>
          <w:sz w:val="24"/>
          <w:szCs w:val="24"/>
        </w:rPr>
        <w:t xml:space="preserve"> Vladimíra Čapka a Jakuba Klečku</w:t>
      </w:r>
      <w:r w:rsidR="000A4E03">
        <w:rPr>
          <w:rFonts w:ascii="Times New Roman" w:hAnsi="Times New Roman"/>
          <w:bCs/>
          <w:iCs/>
          <w:sz w:val="24"/>
          <w:szCs w:val="24"/>
        </w:rPr>
        <w:t>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391D6D">
        <w:rPr>
          <w:rFonts w:ascii="Times New Roman" w:hAnsi="Times New Roman"/>
          <w:b/>
          <w:bCs/>
          <w:iCs/>
          <w:sz w:val="24"/>
          <w:szCs w:val="24"/>
        </w:rPr>
        <w:t>Vladimíra Čapka a Jakuba Klečku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2104F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:rsidR="0073753C" w:rsidRPr="00AF785D" w:rsidRDefault="0073753C" w:rsidP="0073753C">
      <w:pPr>
        <w:rPr>
          <w:rFonts w:ascii="Times New Roman" w:hAnsi="Times New Roman"/>
          <w:sz w:val="24"/>
          <w:szCs w:val="24"/>
        </w:rPr>
      </w:pPr>
      <w:r w:rsidRPr="00AF785D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</w:t>
      </w:r>
      <w:r w:rsidRPr="00E61EF7">
        <w:t>členům</w:t>
      </w:r>
      <w:r w:rsidRPr="00AF785D">
        <w:rPr>
          <w:rFonts w:ascii="Times New Roman" w:hAnsi="Times New Roman"/>
          <w:bCs/>
          <w:iCs/>
          <w:sz w:val="24"/>
          <w:szCs w:val="24"/>
        </w:rPr>
        <w:t xml:space="preserve"> zastupitelstva a v souladu s informací zveřejněnou na úřední desce. </w:t>
      </w:r>
    </w:p>
    <w:p w:rsidR="0073753C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Zastupitelé </w:t>
      </w:r>
      <w:r w:rsidR="00CB6A47">
        <w:rPr>
          <w:rFonts w:ascii="Times New Roman" w:hAnsi="Times New Roman"/>
          <w:b/>
          <w:bCs/>
          <w:iCs/>
          <w:sz w:val="24"/>
          <w:szCs w:val="24"/>
        </w:rPr>
        <w:t xml:space="preserve">obce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schvalují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následující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navržený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č. </w:t>
      </w:r>
      <w:r w:rsidR="00652CAA">
        <w:rPr>
          <w:rFonts w:ascii="Times New Roman" w:hAnsi="Times New Roman"/>
          <w:b/>
          <w:bCs/>
          <w:iCs/>
          <w:sz w:val="24"/>
          <w:szCs w:val="24"/>
        </w:rPr>
        <w:t>3/2022.</w:t>
      </w:r>
    </w:p>
    <w:p w:rsidR="0073753C" w:rsidRPr="00A16262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2104F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proti 0       zdržel se 0</w:t>
      </w:r>
    </w:p>
    <w:p w:rsidR="0073753C" w:rsidRPr="00A16262" w:rsidRDefault="0073753C" w:rsidP="007375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2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e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946FA">
        <w:rPr>
          <w:rFonts w:ascii="Times New Roman" w:hAnsi="Times New Roman"/>
          <w:b/>
          <w:bCs/>
          <w:iCs/>
          <w:sz w:val="24"/>
          <w:szCs w:val="24"/>
        </w:rPr>
        <w:t>. 1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. 2022.</w:t>
      </w:r>
    </w:p>
    <w:p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2104F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4A331D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4E4C99" w:rsidRDefault="004E4C99" w:rsidP="00B60EE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0255C7" w:rsidRPr="000255C7" w:rsidRDefault="008946FA" w:rsidP="000255C7">
      <w:pPr>
        <w:rPr>
          <w:rFonts w:ascii="Times New Roman" w:hAnsi="Times New Roman"/>
          <w:sz w:val="24"/>
          <w:szCs w:val="24"/>
        </w:rPr>
      </w:pPr>
      <w:r w:rsidRPr="000255C7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0255C7" w:rsidRPr="000255C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Sportovní hala – určení pravidel půjčování, vyúčtování a smluv v návaznosti na minulé zasedání OZ</w:t>
      </w:r>
    </w:p>
    <w:p w:rsidR="008946FA" w:rsidRPr="00652CAA" w:rsidRDefault="00652CAA" w:rsidP="00894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minulém zasedání</w:t>
      </w:r>
      <w:r w:rsidR="00E771C7">
        <w:rPr>
          <w:rFonts w:ascii="Times New Roman" w:hAnsi="Times New Roman"/>
          <w:sz w:val="24"/>
          <w:szCs w:val="24"/>
        </w:rPr>
        <w:t xml:space="preserve"> (2/2022)</w:t>
      </w:r>
      <w:r>
        <w:rPr>
          <w:rFonts w:ascii="Times New Roman" w:hAnsi="Times New Roman"/>
          <w:sz w:val="24"/>
          <w:szCs w:val="24"/>
        </w:rPr>
        <w:t xml:space="preserve"> bylo odhlasováno zvýšení hodinové sazby za pronájem sportovní haly. </w:t>
      </w:r>
      <w:r w:rsidR="00E771C7">
        <w:rPr>
          <w:rFonts w:ascii="Times New Roman" w:hAnsi="Times New Roman"/>
          <w:sz w:val="24"/>
          <w:szCs w:val="24"/>
        </w:rPr>
        <w:t>K rozhodnutí o pravidlech docházky se OZ vrací na dnešním zasedání. Řešen je způsob evidence docházky jednotlivých nájemců a období pro fakturování (jednou nebo dvakrát ročně).</w:t>
      </w:r>
    </w:p>
    <w:p w:rsidR="0087763F" w:rsidRDefault="0087763F" w:rsidP="0087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65466">
        <w:rPr>
          <w:rFonts w:ascii="Times New Roman" w:hAnsi="Times New Roman"/>
          <w:b/>
          <w:bCs/>
          <w:iCs/>
          <w:sz w:val="24"/>
          <w:szCs w:val="24"/>
        </w:rPr>
        <w:t>Návrh usnesení: ZO</w:t>
      </w:r>
      <w:r w:rsidR="00391D6D">
        <w:rPr>
          <w:rFonts w:ascii="Times New Roman" w:hAnsi="Times New Roman"/>
          <w:b/>
          <w:bCs/>
          <w:iCs/>
          <w:sz w:val="24"/>
          <w:szCs w:val="24"/>
        </w:rPr>
        <w:t xml:space="preserve"> se usneslo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 xml:space="preserve"> ve věci pronájmu sportovní haly</w:t>
      </w:r>
      <w:r w:rsidR="00391D6D">
        <w:rPr>
          <w:rFonts w:ascii="Times New Roman" w:hAnsi="Times New Roman"/>
          <w:b/>
          <w:bCs/>
          <w:iCs/>
          <w:sz w:val="24"/>
          <w:szCs w:val="24"/>
        </w:rPr>
        <w:t>, že od 1. 1. 2023 budou platit následující pravidla:</w:t>
      </w:r>
      <w:r w:rsidR="0042104F">
        <w:rPr>
          <w:rFonts w:ascii="Times New Roman" w:hAnsi="Times New Roman"/>
          <w:b/>
          <w:bCs/>
          <w:iCs/>
          <w:sz w:val="24"/>
          <w:szCs w:val="24"/>
        </w:rPr>
        <w:t xml:space="preserve"> 1. Platba pronájmu sportovní haly bude účtována 2x ročně (k 31. 12. v lednu, k 30. 4. v květnu)</w:t>
      </w:r>
    </w:p>
    <w:p w:rsidR="0042104F" w:rsidRDefault="0042104F" w:rsidP="0087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2. Fakturovat se bude dle rezervací 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 xml:space="preserve">termínů </w:t>
      </w:r>
      <w:r>
        <w:rPr>
          <w:rFonts w:ascii="Times New Roman" w:hAnsi="Times New Roman"/>
          <w:b/>
          <w:bCs/>
          <w:iCs/>
          <w:sz w:val="24"/>
          <w:szCs w:val="24"/>
        </w:rPr>
        <w:t>ve smlouvě.</w:t>
      </w:r>
    </w:p>
    <w:p w:rsidR="0042104F" w:rsidRDefault="0042104F" w:rsidP="0087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                                 3.</w:t>
      </w:r>
      <w:r w:rsidR="004E57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Neúčast se musí omluvit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 xml:space="preserve"> nejpozději </w:t>
      </w:r>
      <w:r>
        <w:rPr>
          <w:rFonts w:ascii="Times New Roman" w:hAnsi="Times New Roman"/>
          <w:b/>
          <w:bCs/>
          <w:iCs/>
          <w:sz w:val="24"/>
          <w:szCs w:val="24"/>
        </w:rPr>
        <w:t>24 hodin pře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>de dnem pronájmu, jinak k ní ve fakturaci nebude přihlíženo.</w:t>
      </w:r>
    </w:p>
    <w:p w:rsidR="0042104F" w:rsidRPr="00565466" w:rsidRDefault="0042104F" w:rsidP="0087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4. Z důvodu změny těchto podmínek budou k 1. 1. 2023 zpracovány nové smlouvy o pronájmu sportovní haly.</w:t>
      </w: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42104F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7763F" w:rsidRDefault="0087763F" w:rsidP="008776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475A9F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60EE5" w:rsidRDefault="00B60EE5" w:rsidP="00B60EE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95A5B" w:rsidRPr="008946FA" w:rsidRDefault="00295A5B" w:rsidP="00B60EE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255C7" w:rsidRDefault="00B60EE5" w:rsidP="000255C7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255C7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0255C7" w:rsidRPr="000255C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Klubovna – provozní řád, pravidla půjčování, zodpovědná osoba v návaznosti na minulé zasedání OZ</w:t>
      </w:r>
    </w:p>
    <w:p w:rsidR="00E771C7" w:rsidRPr="00E771C7" w:rsidRDefault="00E771C7" w:rsidP="000255C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 zasedání OZ 2/2022 byl stanoven nový ceník půjčování klubovny a nyní je třeba dohodnout, kdo bude klubovnu půjčovat a dohlížet, aby ji každý nájemce vrátil v pořádku, což se u některých jedinců ukázalo jako velký problém, takže nejsou výjimkou odcizené nebo rozbité půllitry, rozbité kliky, ukradené nádobí, atd.</w:t>
      </w:r>
    </w:p>
    <w:p w:rsidR="00B60EE5" w:rsidRPr="000255C7" w:rsidRDefault="00B60EE5" w:rsidP="000255C7">
      <w:pPr>
        <w:rPr>
          <w:rFonts w:ascii="Times New Roman" w:hAnsi="Times New Roman"/>
          <w:color w:val="000000"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9B4556"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="00C63B9E">
        <w:rPr>
          <w:rFonts w:ascii="Times New Roman" w:hAnsi="Times New Roman"/>
          <w:b/>
          <w:bCs/>
          <w:iCs/>
          <w:sz w:val="24"/>
          <w:szCs w:val="24"/>
        </w:rPr>
        <w:t>se uneslo, že půjčování klubovny, stanů a stolů si na rok 2023 vezmou na starost Václav Běle a Petr Bašta.</w:t>
      </w:r>
    </w:p>
    <w:p w:rsidR="00B60EE5" w:rsidRPr="00A16262" w:rsidRDefault="00B60EE5" w:rsidP="00B60E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52FF5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B60EE5" w:rsidRDefault="007C4FB6" w:rsidP="00B60EE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5</w:t>
      </w:r>
      <w:r w:rsidR="00B60EE5"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60EE5" w:rsidRPr="008946FA" w:rsidRDefault="00B60EE5" w:rsidP="004A331D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255C7" w:rsidRDefault="00924FE8" w:rsidP="00FA4BC5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A4BC5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0255C7" w:rsidRPr="00FA4B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Vodoměry – určení dvoučlenné komise pro kontrolu stavu vodoměrů, zaplombování     vodoměrů, nové smlouvy o odběru a odvádění vody</w:t>
      </w:r>
    </w:p>
    <w:p w:rsidR="00FD0CB1" w:rsidRPr="00952FF5" w:rsidRDefault="00FD0CB1" w:rsidP="00FA4BC5">
      <w:pPr>
        <w:rPr>
          <w:rFonts w:ascii="Times New Roman" w:hAnsi="Times New Roman"/>
          <w:bCs/>
          <w:color w:val="000000"/>
          <w:sz w:val="24"/>
          <w:szCs w:val="24"/>
        </w:rPr>
      </w:pPr>
      <w:r w:rsidRPr="00FD0CB1">
        <w:rPr>
          <w:rFonts w:ascii="Times New Roman" w:hAnsi="Times New Roman"/>
          <w:sz w:val="24"/>
          <w:szCs w:val="24"/>
          <w:shd w:val="clear" w:color="auto" w:fill="F0F8FF"/>
        </w:rPr>
        <w:t xml:space="preserve">V souvislosti s novelou Zákona č. 274/2001 Sb., o vodovodech a kanalizacích pro veřejnou potřebu, která vstoupila v platnost 1. 1. 2014, bude potřeba veškeré starší smlouvy </w:t>
      </w:r>
      <w:r w:rsidR="0013588E">
        <w:rPr>
          <w:rFonts w:ascii="Times New Roman" w:hAnsi="Times New Roman"/>
          <w:sz w:val="24"/>
          <w:szCs w:val="24"/>
          <w:shd w:val="clear" w:color="auto" w:fill="F0F8FF"/>
        </w:rPr>
        <w:t xml:space="preserve">o dodávce vody a odvádění odpadních vod </w:t>
      </w:r>
      <w:r w:rsidRPr="00FD0CB1">
        <w:rPr>
          <w:rFonts w:ascii="Times New Roman" w:hAnsi="Times New Roman"/>
          <w:sz w:val="24"/>
          <w:szCs w:val="24"/>
          <w:shd w:val="clear" w:color="auto" w:fill="F0F8FF"/>
        </w:rPr>
        <w:t>aktualizovat do 31.12.2023</w:t>
      </w:r>
      <w:r>
        <w:rPr>
          <w:rFonts w:ascii="Arial" w:hAnsi="Arial" w:cs="Arial"/>
          <w:color w:val="003D7F"/>
          <w:sz w:val="21"/>
          <w:szCs w:val="21"/>
          <w:shd w:val="clear" w:color="auto" w:fill="F0F8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</w:t>
      </w:r>
      <w:r w:rsidR="00952FF5">
        <w:rPr>
          <w:rFonts w:ascii="Times New Roman" w:hAnsi="Times New Roman"/>
          <w:bCs/>
          <w:color w:val="000000"/>
          <w:sz w:val="24"/>
          <w:szCs w:val="24"/>
        </w:rPr>
        <w:t>ále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 potřeba</w:t>
      </w:r>
      <w:r w:rsidR="00952FF5">
        <w:rPr>
          <w:rFonts w:ascii="Times New Roman" w:hAnsi="Times New Roman"/>
          <w:bCs/>
          <w:color w:val="000000"/>
          <w:sz w:val="24"/>
          <w:szCs w:val="24"/>
        </w:rPr>
        <w:t xml:space="preserve"> zaplombovat všechny vodoměry v obci a provést fyzickou kontrolu stavu vo</w:t>
      </w:r>
      <w:r>
        <w:rPr>
          <w:rFonts w:ascii="Times New Roman" w:hAnsi="Times New Roman"/>
          <w:bCs/>
          <w:color w:val="000000"/>
          <w:sz w:val="24"/>
          <w:szCs w:val="24"/>
        </w:rPr>
        <w:t>doměrů.</w:t>
      </w:r>
      <w:r w:rsidR="00952F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Proto </w:t>
      </w:r>
      <w:r w:rsidR="00952FF5">
        <w:rPr>
          <w:rFonts w:ascii="Times New Roman" w:hAnsi="Times New Roman"/>
          <w:bCs/>
          <w:color w:val="000000"/>
          <w:sz w:val="24"/>
          <w:szCs w:val="24"/>
        </w:rPr>
        <w:t>určilo zastupitelstvo obce tříčlennou komisi ve složení zastupitelé – Tomáš Cibul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ka a Jakub Klečka a pracovnice </w:t>
      </w:r>
      <w:r w:rsidR="00952FF5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>Ú – Blanka Potůčková. Tato komise v průběhu roku 2023 zkontroluje vodoměry, uzavře smlouvy a vodoměry zaplombuje.</w:t>
      </w:r>
    </w:p>
    <w:p w:rsidR="0018252F" w:rsidRDefault="00AE29B2" w:rsidP="008946FA">
      <w:pPr>
        <w:rPr>
          <w:rFonts w:ascii="Times New Roman" w:hAnsi="Times New Roman"/>
          <w:b/>
          <w:sz w:val="24"/>
          <w:szCs w:val="24"/>
        </w:rPr>
      </w:pPr>
      <w:r w:rsidRPr="00AE29B2">
        <w:rPr>
          <w:rFonts w:ascii="Times New Roman" w:hAnsi="Times New Roman"/>
          <w:b/>
          <w:sz w:val="24"/>
          <w:szCs w:val="24"/>
        </w:rPr>
        <w:t>Návrh usnesení:</w:t>
      </w:r>
      <w:r w:rsidR="0018252F">
        <w:rPr>
          <w:rFonts w:ascii="Times New Roman" w:hAnsi="Times New Roman"/>
          <w:b/>
          <w:sz w:val="24"/>
          <w:szCs w:val="24"/>
        </w:rPr>
        <w:t xml:space="preserve"> OZ určilo tříčlennou komisi ve složení Jakub Klečka, Tomáš Cibulka a Blanka Potůčková, která provede zaplombování a fyzickou ko</w:t>
      </w:r>
      <w:r w:rsidR="00FD0CB1">
        <w:rPr>
          <w:rFonts w:ascii="Times New Roman" w:hAnsi="Times New Roman"/>
          <w:b/>
          <w:sz w:val="24"/>
          <w:szCs w:val="24"/>
        </w:rPr>
        <w:t xml:space="preserve">ntrolu vodoměrů jedenkrát v roce 2023. </w:t>
      </w:r>
      <w:r w:rsidR="00FD0CB1" w:rsidRPr="00FD0CB1">
        <w:rPr>
          <w:rFonts w:ascii="Times New Roman" w:hAnsi="Times New Roman"/>
          <w:b/>
          <w:sz w:val="24"/>
          <w:szCs w:val="24"/>
          <w:shd w:val="clear" w:color="auto" w:fill="F0F8FF"/>
        </w:rPr>
        <w:t xml:space="preserve">V souvislosti s novelou Zákona č. 274/2001 Sb., o vodovodech a kanalizacích pro veřejnou potřebu, která vstoupila v platnost 1. 1. 2014, bude potřeba </w:t>
      </w:r>
      <w:r w:rsidR="00FD0CB1">
        <w:rPr>
          <w:rFonts w:ascii="Times New Roman" w:hAnsi="Times New Roman"/>
          <w:b/>
          <w:sz w:val="24"/>
          <w:szCs w:val="24"/>
          <w:shd w:val="clear" w:color="auto" w:fill="F0F8FF"/>
        </w:rPr>
        <w:t>také veškeré smlouvy o dodávce vody a odvádění odpadních vod</w:t>
      </w:r>
      <w:r w:rsidR="00FD0CB1" w:rsidRPr="00FD0CB1">
        <w:rPr>
          <w:rFonts w:ascii="Times New Roman" w:hAnsi="Times New Roman"/>
          <w:b/>
          <w:sz w:val="24"/>
          <w:szCs w:val="24"/>
          <w:shd w:val="clear" w:color="auto" w:fill="F0F8FF"/>
        </w:rPr>
        <w:t xml:space="preserve"> aktualizovat do 31.</w:t>
      </w:r>
      <w:r w:rsidR="0013588E">
        <w:rPr>
          <w:rFonts w:ascii="Times New Roman" w:hAnsi="Times New Roman"/>
          <w:b/>
          <w:sz w:val="24"/>
          <w:szCs w:val="24"/>
          <w:shd w:val="clear" w:color="auto" w:fill="F0F8FF"/>
        </w:rPr>
        <w:t xml:space="preserve"> </w:t>
      </w:r>
      <w:r w:rsidR="00FD0CB1" w:rsidRPr="00FD0CB1">
        <w:rPr>
          <w:rFonts w:ascii="Times New Roman" w:hAnsi="Times New Roman"/>
          <w:b/>
          <w:sz w:val="24"/>
          <w:szCs w:val="24"/>
          <w:shd w:val="clear" w:color="auto" w:fill="F0F8FF"/>
        </w:rPr>
        <w:t>12.</w:t>
      </w:r>
      <w:r w:rsidR="0013588E">
        <w:rPr>
          <w:rFonts w:ascii="Times New Roman" w:hAnsi="Times New Roman"/>
          <w:b/>
          <w:sz w:val="24"/>
          <w:szCs w:val="24"/>
          <w:shd w:val="clear" w:color="auto" w:fill="F0F8FF"/>
        </w:rPr>
        <w:t xml:space="preserve"> </w:t>
      </w:r>
      <w:r w:rsidR="00FD0CB1" w:rsidRPr="00FD0CB1">
        <w:rPr>
          <w:rFonts w:ascii="Times New Roman" w:hAnsi="Times New Roman"/>
          <w:b/>
          <w:sz w:val="24"/>
          <w:szCs w:val="24"/>
          <w:shd w:val="clear" w:color="auto" w:fill="F0F8FF"/>
        </w:rPr>
        <w:t>2023.</w:t>
      </w:r>
      <w:r w:rsidR="0013588E">
        <w:rPr>
          <w:rFonts w:ascii="Times New Roman" w:hAnsi="Times New Roman"/>
          <w:b/>
          <w:sz w:val="24"/>
          <w:szCs w:val="24"/>
          <w:shd w:val="clear" w:color="auto" w:fill="F0F8FF"/>
        </w:rPr>
        <w:t xml:space="preserve"> Také tyto aktualizované smlouvy bude s odběrateli uzavírat výše zmíněná komise.</w:t>
      </w:r>
    </w:p>
    <w:p w:rsidR="00DF1C66" w:rsidRPr="00A16262" w:rsidRDefault="00DF1C66" w:rsidP="00DF1C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3588E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:rsidR="00DF1C66" w:rsidRDefault="00DF1C66" w:rsidP="00DF1C6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C4FB6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BB0EE9" w:rsidRDefault="00BB0EE9"/>
    <w:p w:rsidR="00FA4BC5" w:rsidRDefault="00DF1C66" w:rsidP="00FA4BC5">
      <w:pPr>
        <w:pStyle w:val="Normlnweb"/>
        <w:spacing w:line="276" w:lineRule="auto"/>
        <w:rPr>
          <w:b/>
          <w:bCs/>
          <w:color w:val="000000"/>
          <w:u w:val="single"/>
        </w:rPr>
      </w:pPr>
      <w:r w:rsidRPr="008946FA">
        <w:rPr>
          <w:b/>
          <w:u w:val="single"/>
        </w:rPr>
        <w:t xml:space="preserve">7. </w:t>
      </w:r>
      <w:r w:rsidR="00FA4BC5" w:rsidRPr="00FA4BC5">
        <w:rPr>
          <w:b/>
          <w:bCs/>
          <w:color w:val="000000"/>
          <w:u w:val="single"/>
        </w:rPr>
        <w:t>Voda – dlužníci</w:t>
      </w:r>
    </w:p>
    <w:p w:rsidR="006055E0" w:rsidRPr="00E771C7" w:rsidRDefault="00E771C7" w:rsidP="00E771C7">
      <w:pPr>
        <w:pStyle w:val="Normlnweb"/>
        <w:spacing w:line="276" w:lineRule="auto"/>
        <w:rPr>
          <w:color w:val="000000"/>
        </w:rPr>
      </w:pPr>
      <w:r w:rsidRPr="00E771C7">
        <w:rPr>
          <w:bCs/>
          <w:color w:val="000000"/>
        </w:rPr>
        <w:t>Tento bod se vypouští ze zasedání, protože všichni dlužníci, kteří byli upozorněni, že se jejich případ bude řešit na zasedání OZ, zaplatili před termínem konání zasedání.</w:t>
      </w:r>
    </w:p>
    <w:p w:rsidR="006055E0" w:rsidRDefault="006055E0" w:rsidP="00DF1C6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A4BC5" w:rsidRDefault="00B8769D" w:rsidP="00FA4BC5">
      <w:pPr>
        <w:pStyle w:val="Normlnweb"/>
        <w:spacing w:line="276" w:lineRule="auto"/>
        <w:rPr>
          <w:b/>
          <w:bCs/>
          <w:color w:val="000000"/>
          <w:u w:val="single"/>
        </w:rPr>
      </w:pPr>
      <w:r w:rsidRPr="008946FA">
        <w:rPr>
          <w:b/>
          <w:u w:val="single"/>
        </w:rPr>
        <w:t xml:space="preserve">8. </w:t>
      </w:r>
      <w:r w:rsidR="00FA4BC5" w:rsidRPr="00FA4BC5">
        <w:rPr>
          <w:b/>
          <w:bCs/>
          <w:color w:val="000000"/>
          <w:u w:val="single"/>
        </w:rPr>
        <w:t>Příspěvek obce na kulturní akce roku 2023</w:t>
      </w:r>
    </w:p>
    <w:p w:rsidR="00FA4BC5" w:rsidRPr="00FA4BC5" w:rsidRDefault="00FA4BC5" w:rsidP="00FA4BC5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Obec se každoročně podílí na kulturních akcích</w:t>
      </w:r>
      <w:r w:rsidR="0013588E">
        <w:rPr>
          <w:color w:val="000000"/>
        </w:rPr>
        <w:t xml:space="preserve"> v obci. P</w:t>
      </w:r>
      <w:r>
        <w:rPr>
          <w:color w:val="000000"/>
        </w:rPr>
        <w:t>ro podporu kulturních akcí na rok 2023 se zastupitelé obce rozhodli stanovit finanční příspěvek na tyto akce:</w:t>
      </w:r>
      <w:r w:rsidR="00E771C7">
        <w:rPr>
          <w:color w:val="000000"/>
        </w:rPr>
        <w:t xml:space="preserve"> </w:t>
      </w:r>
      <w:r w:rsidR="00B44650" w:rsidRPr="00B44650">
        <w:rPr>
          <w:b/>
          <w:color w:val="000000"/>
        </w:rPr>
        <w:t>hasičský ples, sokolský ples, ples SRPŠ, dětský maškarní ples, posvícenské řízkobraní, sraz dříve narozených spoluobčanů</w:t>
      </w:r>
      <w:r w:rsidRPr="00B44650">
        <w:rPr>
          <w:b/>
          <w:color w:val="000000"/>
        </w:rPr>
        <w:t xml:space="preserve"> v jednotné výši 5 000 Kč, </w:t>
      </w:r>
      <w:r w:rsidR="00B44650" w:rsidRPr="00B44650">
        <w:rPr>
          <w:b/>
          <w:color w:val="000000"/>
        </w:rPr>
        <w:t>každoroční soutěž v pečení prasat 2 </w:t>
      </w:r>
      <w:r w:rsidR="00B44650">
        <w:rPr>
          <w:b/>
          <w:color w:val="000000"/>
        </w:rPr>
        <w:t>000</w:t>
      </w:r>
      <w:r w:rsidR="00B44650" w:rsidRPr="00B44650">
        <w:rPr>
          <w:b/>
          <w:color w:val="000000"/>
        </w:rPr>
        <w:t>Kč</w:t>
      </w:r>
      <w:r w:rsidR="00B44650">
        <w:rPr>
          <w:color w:val="000000"/>
        </w:rPr>
        <w:t>,</w:t>
      </w:r>
      <w:r>
        <w:rPr>
          <w:color w:val="000000"/>
        </w:rPr>
        <w:t>formou spolupořadatelství. Dále bude obec samostatně pořádat, jako každý rok oslavu MDŽ</w:t>
      </w:r>
      <w:r w:rsidR="00B44650">
        <w:rPr>
          <w:color w:val="000000"/>
        </w:rPr>
        <w:t>, stavění májky, dětský den, Pouťovou slavnost, Tour de Battaglia a vánoční zpívání.</w:t>
      </w:r>
      <w:r w:rsidR="0013588E">
        <w:rPr>
          <w:color w:val="000000"/>
        </w:rPr>
        <w:t xml:space="preserve"> Částky vynaložené na tyto akce jsou uvedeny níže v tabulce.</w:t>
      </w:r>
    </w:p>
    <w:p w:rsidR="007C13B7" w:rsidRDefault="007C13B7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B44650">
        <w:rPr>
          <w:rFonts w:ascii="Times New Roman" w:hAnsi="Times New Roman"/>
          <w:b/>
          <w:bCs/>
          <w:iCs/>
          <w:sz w:val="24"/>
          <w:szCs w:val="24"/>
        </w:rPr>
        <w:t xml:space="preserve"> Zastupitelé obce schvalují finanční příspěvky na kulturní akce pořádané a spolupořádané obcí Záboří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44650">
        <w:rPr>
          <w:rFonts w:ascii="Times New Roman" w:hAnsi="Times New Roman"/>
          <w:b/>
          <w:bCs/>
          <w:iCs/>
          <w:sz w:val="24"/>
          <w:szCs w:val="24"/>
        </w:rPr>
        <w:t>v této výši:</w:t>
      </w:r>
    </w:p>
    <w:tbl>
      <w:tblPr>
        <w:tblStyle w:val="Mkatabulky"/>
        <w:tblW w:w="9606" w:type="dxa"/>
        <w:tblLook w:val="04A0"/>
      </w:tblPr>
      <w:tblGrid>
        <w:gridCol w:w="4217"/>
        <w:gridCol w:w="1278"/>
        <w:gridCol w:w="4111"/>
      </w:tblGrid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FF0000"/>
                <w:sz w:val="20"/>
                <w:szCs w:val="20"/>
              </w:rPr>
              <w:t>Název akce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FF0000"/>
                <w:sz w:val="20"/>
                <w:szCs w:val="20"/>
              </w:rPr>
              <w:t>Částka v rozpočtu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FF0000"/>
                <w:sz w:val="20"/>
                <w:szCs w:val="20"/>
              </w:rPr>
              <w:t>Pořadatelství/spolupořadatelství obce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1. HASIČSKÝ PLES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2. SOKOLSKÝ PLES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3. PLES SRPŠ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4. DĚTSKÝ MAŠKARNÍ PLES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5. MDŽ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40 000,-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6. MÁJKA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7. DĚTSKÝ DEN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8. POUŤ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35 000,-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9. TOUR DE BATTAGLIA</w:t>
            </w:r>
          </w:p>
        </w:tc>
        <w:tc>
          <w:tcPr>
            <w:tcW w:w="1278" w:type="dxa"/>
          </w:tcPr>
          <w:p w:rsidR="00B44650" w:rsidRPr="00B44650" w:rsidRDefault="005B4A22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B44650" w:rsidRPr="00B44650">
              <w:rPr>
                <w:rFonts w:cstheme="minorHAnsi"/>
                <w:b/>
                <w:sz w:val="20"/>
                <w:szCs w:val="20"/>
              </w:rPr>
              <w:t>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10. PEČENÍ PRASAT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2 000,-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11. POSVÍCENSKÉ ŘÍZKOBRANÍ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B44650" w:rsidP="009E7085">
            <w:pPr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12. VÁNOČNÍ ZPÍVÁNÍ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10 000,-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B44650" w:rsidRPr="000A12DB" w:rsidTr="009E7085">
        <w:tc>
          <w:tcPr>
            <w:tcW w:w="4217" w:type="dxa"/>
          </w:tcPr>
          <w:p w:rsidR="00B44650" w:rsidRPr="00B44650" w:rsidRDefault="00356BAF" w:rsidP="009E7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B44650" w:rsidRPr="00B44650">
              <w:rPr>
                <w:rFonts w:cstheme="minorHAnsi"/>
                <w:b/>
                <w:sz w:val="20"/>
                <w:szCs w:val="20"/>
              </w:rPr>
              <w:t>. SRAZ DŮCHODCŮ</w:t>
            </w:r>
          </w:p>
        </w:tc>
        <w:tc>
          <w:tcPr>
            <w:tcW w:w="1278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650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B44650" w:rsidRPr="00B44650" w:rsidRDefault="00B44650" w:rsidP="009E708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44650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</w:tbl>
    <w:p w:rsidR="00B44650" w:rsidRDefault="00B44650" w:rsidP="007C13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7C13B7" w:rsidRPr="00A16262" w:rsidRDefault="007C13B7" w:rsidP="00354D2E">
      <w:pPr>
        <w:tabs>
          <w:tab w:val="left" w:pos="69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3588E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  <w:r w:rsidR="00354D2E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9D393E" w:rsidRDefault="007C13B7" w:rsidP="009D393E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DB2BDA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9D393E" w:rsidRDefault="009D393E" w:rsidP="009D393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D393E" w:rsidRDefault="009D393E" w:rsidP="009D393E">
      <w:pPr>
        <w:rPr>
          <w:rFonts w:ascii="Times New Roman" w:hAnsi="Times New Roman"/>
          <w:b/>
          <w:bCs/>
          <w:color w:val="000000"/>
          <w:u w:val="single"/>
        </w:rPr>
      </w:pPr>
      <w:r w:rsidRPr="009D393E">
        <w:rPr>
          <w:rFonts w:ascii="Times New Roman" w:hAnsi="Times New Roman"/>
          <w:b/>
          <w:bCs/>
          <w:color w:val="000000"/>
          <w:u w:val="single"/>
        </w:rPr>
        <w:t>9.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9D393E">
        <w:rPr>
          <w:rFonts w:ascii="Times New Roman" w:hAnsi="Times New Roman"/>
          <w:b/>
          <w:bCs/>
          <w:color w:val="000000"/>
          <w:u w:val="single"/>
        </w:rPr>
        <w:t>Různ</w:t>
      </w:r>
      <w:r w:rsidR="00DB2BDA">
        <w:rPr>
          <w:rFonts w:ascii="Times New Roman" w:hAnsi="Times New Roman"/>
          <w:b/>
          <w:bCs/>
          <w:color w:val="000000"/>
          <w:u w:val="single"/>
        </w:rPr>
        <w:t>é</w:t>
      </w:r>
    </w:p>
    <w:p w:rsidR="009D393E" w:rsidRDefault="009D393E" w:rsidP="009D393E">
      <w:pPr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a)</w:t>
      </w:r>
      <w:r w:rsidR="00DB2BDA">
        <w:rPr>
          <w:rFonts w:ascii="Times New Roman" w:hAnsi="Times New Roman"/>
          <w:b/>
          <w:bCs/>
          <w:color w:val="000000"/>
          <w:u w:val="single"/>
        </w:rPr>
        <w:t xml:space="preserve"> každoroční finanční dar TJ ZD Záboří</w:t>
      </w:r>
    </w:p>
    <w:p w:rsidR="00DB2BDA" w:rsidRPr="00DB2BDA" w:rsidRDefault="00DB2BDA" w:rsidP="009D393E">
      <w:pPr>
        <w:rPr>
          <w:rFonts w:ascii="Times New Roman" w:hAnsi="Times New Roman"/>
          <w:b/>
          <w:bCs/>
          <w:iCs/>
          <w:sz w:val="24"/>
          <w:szCs w:val="24"/>
        </w:rPr>
      </w:pPr>
      <w:r w:rsidRPr="00DB2BDA">
        <w:rPr>
          <w:rFonts w:ascii="Times New Roman" w:hAnsi="Times New Roman"/>
          <w:b/>
          <w:bCs/>
          <w:color w:val="000000"/>
        </w:rPr>
        <w:t xml:space="preserve">Návrh usnesení: </w:t>
      </w:r>
      <w:r w:rsidR="00626510">
        <w:rPr>
          <w:rFonts w:ascii="Times New Roman" w:hAnsi="Times New Roman"/>
          <w:b/>
          <w:bCs/>
          <w:color w:val="000000"/>
        </w:rPr>
        <w:t xml:space="preserve">V návaznosti na usnesení OZ č. 4 ze dne 13. 12. 2018 </w:t>
      </w:r>
      <w:r w:rsidRPr="00DB2BDA">
        <w:rPr>
          <w:rFonts w:ascii="Times New Roman" w:hAnsi="Times New Roman"/>
          <w:b/>
          <w:bCs/>
          <w:color w:val="000000"/>
        </w:rPr>
        <w:t xml:space="preserve">OZ schvaluje </w:t>
      </w:r>
      <w:r w:rsidR="00626510">
        <w:rPr>
          <w:rFonts w:ascii="Times New Roman" w:hAnsi="Times New Roman"/>
          <w:b/>
          <w:bCs/>
          <w:color w:val="000000"/>
        </w:rPr>
        <w:t>uzavření darovací smlouvy s TJ ZD Záboří z.s. na poskytnutí</w:t>
      </w:r>
      <w:r w:rsidRPr="00DB2BDA">
        <w:rPr>
          <w:rFonts w:ascii="Times New Roman" w:hAnsi="Times New Roman"/>
          <w:b/>
          <w:bCs/>
          <w:color w:val="000000"/>
        </w:rPr>
        <w:t xml:space="preserve"> finančního daru 20 000 Kč na rok 2022 organizaci TJ ZD Záboří.</w:t>
      </w:r>
    </w:p>
    <w:p w:rsidR="00DB2BDA" w:rsidRPr="00A16262" w:rsidRDefault="00DB2BDA" w:rsidP="00DB2BDA">
      <w:pPr>
        <w:tabs>
          <w:tab w:val="left" w:pos="69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DB2BDA" w:rsidRDefault="00DB2BDA" w:rsidP="00DB2BDA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:rsidR="009D393E" w:rsidRDefault="009D393E" w:rsidP="009D393E">
      <w:pPr>
        <w:pStyle w:val="Normlnweb"/>
        <w:spacing w:line="276" w:lineRule="auto"/>
        <w:rPr>
          <w:b/>
          <w:bCs/>
          <w:color w:val="000000"/>
          <w:u w:val="single"/>
        </w:rPr>
      </w:pPr>
    </w:p>
    <w:p w:rsidR="009D393E" w:rsidRDefault="009D393E" w:rsidP="009D393E">
      <w:pPr>
        <w:pStyle w:val="Normlnweb"/>
        <w:spacing w:line="276" w:lineRule="auto"/>
        <w:rPr>
          <w:b/>
          <w:bCs/>
          <w:color w:val="000000"/>
          <w:u w:val="single"/>
        </w:rPr>
      </w:pPr>
    </w:p>
    <w:p w:rsidR="005B4A22" w:rsidRPr="000255C7" w:rsidRDefault="005B4A22" w:rsidP="005B4A22">
      <w:pPr>
        <w:pStyle w:val="Normlnweb"/>
        <w:spacing w:line="276" w:lineRule="auto"/>
        <w:ind w:left="360"/>
        <w:rPr>
          <w:color w:val="000000"/>
        </w:rPr>
      </w:pPr>
    </w:p>
    <w:p w:rsidR="00212C7C" w:rsidRDefault="00212C7C" w:rsidP="008946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12C7C" w:rsidRDefault="00212C7C" w:rsidP="007D6F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A6298" w:rsidRDefault="007A6298" w:rsidP="003937BA">
      <w:pPr>
        <w:rPr>
          <w:rFonts w:ascii="Times New Roman" w:hAnsi="Times New Roman"/>
          <w:bCs/>
          <w:sz w:val="24"/>
          <w:szCs w:val="24"/>
        </w:rPr>
      </w:pPr>
    </w:p>
    <w:p w:rsidR="007A6298" w:rsidRDefault="007A6298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/>
          <w:b/>
          <w:bCs/>
          <w:iCs/>
          <w:sz w:val="24"/>
          <w:szCs w:val="24"/>
        </w:rPr>
        <w:t>. 2022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9D393E" w:rsidRPr="009D393E">
        <w:rPr>
          <w:rFonts w:ascii="Times New Roman" w:hAnsi="Times New Roman"/>
          <w:iCs/>
          <w:sz w:val="24"/>
          <w:szCs w:val="24"/>
        </w:rPr>
        <w:t>Jakub Klečka</w:t>
      </w:r>
      <w:r>
        <w:rPr>
          <w:rFonts w:ascii="Times New Roman" w:hAnsi="Times New Roman"/>
          <w:bCs/>
          <w:iCs/>
          <w:sz w:val="24"/>
          <w:szCs w:val="24"/>
        </w:rPr>
        <w:t>….…………………………………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="009D393E">
        <w:rPr>
          <w:rFonts w:ascii="Times New Roman" w:hAnsi="Times New Roman"/>
          <w:bCs/>
          <w:iCs/>
          <w:sz w:val="24"/>
          <w:szCs w:val="24"/>
        </w:rPr>
        <w:t>Vladimír Čapek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6C6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8CF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30B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B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AC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D90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153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2E2B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61A9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597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3C9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14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79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349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5D0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78E6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5F6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096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A24C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0AD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601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8506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4492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6438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1AC8"/>
    <w:multiLevelType w:val="hybridMultilevel"/>
    <w:tmpl w:val="41C217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F727A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23A78"/>
    <w:multiLevelType w:val="hybridMultilevel"/>
    <w:tmpl w:val="7BD2B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02F0"/>
    <w:multiLevelType w:val="hybridMultilevel"/>
    <w:tmpl w:val="1AD4A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34B93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6444E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C22B6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500EE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44FF5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3538D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A0A6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96F95"/>
    <w:multiLevelType w:val="hybridMultilevel"/>
    <w:tmpl w:val="7BD2B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3"/>
  </w:num>
  <w:num w:numId="4">
    <w:abstractNumId w:val="24"/>
  </w:num>
  <w:num w:numId="5">
    <w:abstractNumId w:val="16"/>
  </w:num>
  <w:num w:numId="6">
    <w:abstractNumId w:val="11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30"/>
  </w:num>
  <w:num w:numId="12">
    <w:abstractNumId w:val="20"/>
  </w:num>
  <w:num w:numId="13">
    <w:abstractNumId w:val="1"/>
  </w:num>
  <w:num w:numId="14">
    <w:abstractNumId w:val="2"/>
  </w:num>
  <w:num w:numId="15">
    <w:abstractNumId w:val="22"/>
  </w:num>
  <w:num w:numId="16">
    <w:abstractNumId w:val="12"/>
  </w:num>
  <w:num w:numId="17">
    <w:abstractNumId w:val="29"/>
  </w:num>
  <w:num w:numId="18">
    <w:abstractNumId w:val="8"/>
  </w:num>
  <w:num w:numId="19">
    <w:abstractNumId w:val="31"/>
  </w:num>
  <w:num w:numId="20">
    <w:abstractNumId w:val="23"/>
  </w:num>
  <w:num w:numId="21">
    <w:abstractNumId w:val="15"/>
  </w:num>
  <w:num w:numId="22">
    <w:abstractNumId w:val="32"/>
  </w:num>
  <w:num w:numId="23">
    <w:abstractNumId w:val="26"/>
  </w:num>
  <w:num w:numId="24">
    <w:abstractNumId w:val="33"/>
  </w:num>
  <w:num w:numId="25">
    <w:abstractNumId w:val="21"/>
  </w:num>
  <w:num w:numId="26">
    <w:abstractNumId w:val="37"/>
  </w:num>
  <w:num w:numId="27">
    <w:abstractNumId w:val="19"/>
  </w:num>
  <w:num w:numId="28">
    <w:abstractNumId w:val="4"/>
  </w:num>
  <w:num w:numId="29">
    <w:abstractNumId w:val="36"/>
  </w:num>
  <w:num w:numId="30">
    <w:abstractNumId w:val="14"/>
  </w:num>
  <w:num w:numId="31">
    <w:abstractNumId w:val="28"/>
  </w:num>
  <w:num w:numId="32">
    <w:abstractNumId w:val="25"/>
  </w:num>
  <w:num w:numId="33">
    <w:abstractNumId w:val="27"/>
  </w:num>
  <w:num w:numId="34">
    <w:abstractNumId w:val="34"/>
  </w:num>
  <w:num w:numId="35">
    <w:abstractNumId w:val="0"/>
  </w:num>
  <w:num w:numId="36">
    <w:abstractNumId w:val="10"/>
  </w:num>
  <w:num w:numId="37">
    <w:abstractNumId w:val="6"/>
  </w:num>
  <w:num w:numId="38">
    <w:abstractNumId w:val="3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31D"/>
    <w:rsid w:val="000255C7"/>
    <w:rsid w:val="00040581"/>
    <w:rsid w:val="00040FAB"/>
    <w:rsid w:val="000A4E03"/>
    <w:rsid w:val="000C5824"/>
    <w:rsid w:val="0013588E"/>
    <w:rsid w:val="0018252F"/>
    <w:rsid w:val="001F758D"/>
    <w:rsid w:val="00210BF9"/>
    <w:rsid w:val="00212C7C"/>
    <w:rsid w:val="00295A5B"/>
    <w:rsid w:val="00354D2E"/>
    <w:rsid w:val="00356BAF"/>
    <w:rsid w:val="00391D6D"/>
    <w:rsid w:val="003937BA"/>
    <w:rsid w:val="0042104F"/>
    <w:rsid w:val="00473CAD"/>
    <w:rsid w:val="00475A9F"/>
    <w:rsid w:val="00485206"/>
    <w:rsid w:val="004A331D"/>
    <w:rsid w:val="004D2018"/>
    <w:rsid w:val="004E4C99"/>
    <w:rsid w:val="004E5785"/>
    <w:rsid w:val="00542622"/>
    <w:rsid w:val="005B4A22"/>
    <w:rsid w:val="006055E0"/>
    <w:rsid w:val="00617376"/>
    <w:rsid w:val="00626510"/>
    <w:rsid w:val="00641483"/>
    <w:rsid w:val="00652CAA"/>
    <w:rsid w:val="00707149"/>
    <w:rsid w:val="0072462F"/>
    <w:rsid w:val="0073753C"/>
    <w:rsid w:val="007513B0"/>
    <w:rsid w:val="007555D3"/>
    <w:rsid w:val="007A6298"/>
    <w:rsid w:val="007C13B7"/>
    <w:rsid w:val="007C4FB6"/>
    <w:rsid w:val="007D5AEF"/>
    <w:rsid w:val="007D6FA3"/>
    <w:rsid w:val="0082047B"/>
    <w:rsid w:val="00865A60"/>
    <w:rsid w:val="0087763F"/>
    <w:rsid w:val="008946FA"/>
    <w:rsid w:val="00906AFC"/>
    <w:rsid w:val="00924FE8"/>
    <w:rsid w:val="00952FF5"/>
    <w:rsid w:val="00997C5A"/>
    <w:rsid w:val="009B4556"/>
    <w:rsid w:val="009B5986"/>
    <w:rsid w:val="009D107A"/>
    <w:rsid w:val="009D393E"/>
    <w:rsid w:val="00A15FB0"/>
    <w:rsid w:val="00A552BC"/>
    <w:rsid w:val="00A632E0"/>
    <w:rsid w:val="00AE29B2"/>
    <w:rsid w:val="00B3148E"/>
    <w:rsid w:val="00B3470A"/>
    <w:rsid w:val="00B44650"/>
    <w:rsid w:val="00B60EE5"/>
    <w:rsid w:val="00B8769D"/>
    <w:rsid w:val="00BB0EE9"/>
    <w:rsid w:val="00BF48D1"/>
    <w:rsid w:val="00BF511F"/>
    <w:rsid w:val="00C63B9E"/>
    <w:rsid w:val="00CB6A47"/>
    <w:rsid w:val="00D43BD7"/>
    <w:rsid w:val="00DB2BDA"/>
    <w:rsid w:val="00DC098C"/>
    <w:rsid w:val="00DF1C66"/>
    <w:rsid w:val="00E00BBB"/>
    <w:rsid w:val="00E1608F"/>
    <w:rsid w:val="00E339EE"/>
    <w:rsid w:val="00E41A2C"/>
    <w:rsid w:val="00E771C7"/>
    <w:rsid w:val="00EF4B3B"/>
    <w:rsid w:val="00F04FE9"/>
    <w:rsid w:val="00F16B1A"/>
    <w:rsid w:val="00F41968"/>
    <w:rsid w:val="00FA4BC5"/>
    <w:rsid w:val="00FC48AD"/>
    <w:rsid w:val="00FD0CB1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2022-12-06T07:30:00Z</cp:lastPrinted>
  <dcterms:created xsi:type="dcterms:W3CDTF">2022-12-06T07:36:00Z</dcterms:created>
  <dcterms:modified xsi:type="dcterms:W3CDTF">2022-12-06T07:36:00Z</dcterms:modified>
</cp:coreProperties>
</file>